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c707287ce7e665ad73712b28a4d99cbb1201b56"/>
    <w:p>
      <w:pPr>
        <w:pStyle w:val="Heading1"/>
      </w:pPr>
      <w:r>
        <w:t xml:space="preserve">The Evolving Role of the Pharmacist in United States New York City</w:t>
      </w:r>
    </w:p>
    <w:p>
      <w:pPr>
        <w:pStyle w:val="FirstParagraph"/>
      </w:pPr>
      <w:r>
        <w:rPr>
          <w:bCs/>
          <w:b/>
        </w:rPr>
        <w:t xml:space="preserve">Abstract:</w:t>
      </w:r>
      <w:r>
        <w:br/>
      </w:r>
      <w:r>
        <w:t xml:space="preserve">This Term Paper explores the multifaceted role of the Pharmacist within the dynamic healthcare landscape of United States New York City. It examines historical context, current regulatory frameworks, and future projections for professional practice. The study highlights how pharmacists have transitioned from traditional dispensers to active clinical partners in patient care, particularly within the densely populated and diverse medical ecosystem of New York City.</w:t>
      </w:r>
    </w:p>
    <w:bookmarkStart w:id="20" w:name="i.-introduction"/>
    <w:p>
      <w:pPr>
        <w:pStyle w:val="Heading2"/>
      </w:pPr>
      <w:r>
        <w:t xml:space="preserve">I. Introduction</w:t>
      </w:r>
    </w:p>
    <w:p>
      <w:pPr>
        <w:pStyle w:val="FirstParagraph"/>
      </w:pPr>
      <w:r>
        <w:t xml:space="preserve">The profession of pharmacy has undergone a seismic shift over the past few decades, moving away from a product-centric model toward a patient-centric approach. This evolution is nowhere more pronounced than in United States New York City, where healthcare demands are unique due to population density, socioeconomic diversity, and complex disease prevalence. A Pharmacist today is not merely an expert in medications but acts as an accessible healthcare provider who plays a critical role in public health initiatives.</w:t>
      </w:r>
    </w:p>
    <w:p>
      <w:pPr>
        <w:pStyle w:val="BodyText"/>
      </w:pPr>
      <w:r>
        <w:t xml:space="preserve">This Term Paper aims to analyze the responsibilities of a Pharmacist operating within the jurisdiction of United States New York City. It will discuss the educational prerequisites, state-specific regulations administered by the New York State Board of Pharmacy, and emerging opportunities for expanded practice authority. Understanding these elements is vital for students and professionals aiming to serve effectively in one of America’s most challenging medical markets.</w:t>
      </w:r>
    </w:p>
    <w:bookmarkEnd w:id="20"/>
    <w:bookmarkStart w:id="23" w:name="Xd16c5684e3e9b05300c1cfe93509b0ca165cf73"/>
    <w:p>
      <w:pPr>
        <w:pStyle w:val="Heading2"/>
      </w:pPr>
      <w:r>
        <w:t xml:space="preserve">II. Educational and Licensure Requirements</w:t>
      </w:r>
    </w:p>
    <w:p>
      <w:pPr>
        <w:pStyle w:val="FirstParagraph"/>
      </w:pPr>
      <w:r>
        <w:t xml:space="preserve">Becoming a Pharmacist in New York City requires rigorous academic training and strict adherence to state licensing laws. The standard pathway involves obtaining a Doctor of Pharmacy (Pharm.D.) degree from an accredited institution, followed by clinical rotations that often include experience in urban hospital settings.</w:t>
      </w:r>
    </w:p>
    <w:bookmarkStart w:id="21" w:name="a.-academic-preparation"/>
    <w:p>
      <w:pPr>
        <w:pStyle w:val="Heading3"/>
      </w:pPr>
      <w:r>
        <w:t xml:space="preserve">A. Academic Preparation</w:t>
      </w:r>
    </w:p>
    <w:p>
      <w:pPr>
        <w:pStyle w:val="FirstParagraph"/>
      </w:pPr>
      <w:r>
        <w:t xml:space="preserve">Candidates must graduate from a program accredited by the Accreditation Council for Pharmacy Education (ACPE). The curriculum covers pharmacology, medicinal chemistry, pharmacotherapy, and pharmacy law. In New York City, many students choose institutions such as the College of Pharmacy at Adelphi University or conduct rotations at major health systems like Mount Sinai or NewYork-Presbyterian.</w:t>
      </w:r>
    </w:p>
    <w:bookmarkEnd w:id="21"/>
    <w:bookmarkStart w:id="22" w:name="b.-licensure-examinations"/>
    <w:p>
      <w:pPr>
        <w:pStyle w:val="Heading3"/>
      </w:pPr>
      <w:r>
        <w:t xml:space="preserve">B. Licensure Examinations</w:t>
      </w:r>
    </w:p>
    <w:p>
      <w:pPr>
        <w:pStyle w:val="FirstParagraph"/>
      </w:pPr>
      <w:r>
        <w:t xml:space="preserve">To practice as a Pharmacist in United States New York City, individuals must pass two national examinations:</w:t>
      </w:r>
    </w:p>
    <w:p>
      <w:pPr>
        <w:numPr>
          <w:ilvl w:val="0"/>
          <w:numId w:val="1001"/>
        </w:numPr>
        <w:pStyle w:val="Compact"/>
      </w:pPr>
      <w:r>
        <w:t xml:space="preserve">The North American Pharmacist Licensure Examination (NAPLEX), which tests pharmacy knowledge and skills.</w:t>
      </w:r>
    </w:p>
    <w:p>
      <w:pPr>
        <w:numPr>
          <w:ilvl w:val="0"/>
          <w:numId w:val="1001"/>
        </w:numPr>
        <w:pStyle w:val="Compact"/>
      </w:pPr>
      <w:r>
        <w:t xml:space="preserve">The Multistate Pharmacy Jurisprudence Examination (MPJE), or specifically the New York State specific law exam, which ensures familiarity with local regulations regarding controlled substances and practice acts.</w:t>
      </w:r>
    </w:p>
    <w:bookmarkEnd w:id="22"/>
    <w:bookmarkEnd w:id="23"/>
    <w:bookmarkStart w:id="26" w:name="Xea646ed8baaa897c34ff7e60d3f915fb7826eb3"/>
    <w:p>
      <w:pPr>
        <w:pStyle w:val="Heading2"/>
      </w:pPr>
      <w:r>
        <w:t xml:space="preserve">III. The Unique Context of United States New York City</w:t>
      </w:r>
    </w:p>
    <w:p>
      <w:pPr>
        <w:pStyle w:val="FirstParagraph"/>
      </w:pPr>
      <w:r>
        <w:t xml:space="preserve">New York City presents distinct challenges that shape the daily activities of a Pharmacist. The city’s demographic diversity means pharmacists must be culturally competent, often communicating with patients in multiple languages and addressing health disparities prevalent in underserved communities.</w:t>
      </w:r>
    </w:p>
    <w:bookmarkStart w:id="24" w:name="a.-high-density-healthcare-delivery"/>
    <w:p>
      <w:pPr>
        <w:pStyle w:val="Heading3"/>
      </w:pPr>
      <w:r>
        <w:t xml:space="preserve">A. High-Density Healthcare Delivery</w:t>
      </w:r>
    </w:p>
    <w:p>
      <w:pPr>
        <w:pStyle w:val="FirstParagraph"/>
      </w:pPr>
      <w:r>
        <w:t xml:space="preserve">In United States New York City, pharmacies are abundant but also highly competitive. The role of the Pharmacist extends beyond filling prescriptions to managing inventory for high-turnover facilities and providing urgent care services in walk-in clinics. Furthermore, many pharmacists work within Integrated Care Organizations (ICOs), collaborating directly with primary care providers to manage chronic conditions such as diabetes and hypertension, which are prevalent in the city.</w:t>
      </w:r>
    </w:p>
    <w:bookmarkEnd w:id="24"/>
    <w:bookmarkStart w:id="25" w:name="b.-public-health-emergencies"/>
    <w:p>
      <w:pPr>
        <w:pStyle w:val="Heading3"/>
      </w:pPr>
      <w:r>
        <w:t xml:space="preserve">B. Public Health Emergencies</w:t>
      </w:r>
    </w:p>
    <w:p>
      <w:pPr>
        <w:pStyle w:val="FirstParagraph"/>
      </w:pPr>
      <w:r>
        <w:t xml:space="preserve">New York City has frequently been at the forefront of national public health crises, most notably during the recent COVID-19 pandemic. During these periods, a Pharmacist became a frontline defender of public safety. They were tasked with administering vaccines to millions of residents, managing supply chains for personal protective equipment (PPE), and ensuring medication continuity for isolated patients.</w:t>
      </w:r>
    </w:p>
    <w:bookmarkEnd w:id="25"/>
    <w:bookmarkEnd w:id="26"/>
    <w:bookmarkStart w:id="29" w:name="X27c99c415aa436cc4aead643943d753eed0f83d"/>
    <w:p>
      <w:pPr>
        <w:pStyle w:val="Heading2"/>
      </w:pPr>
      <w:r>
        <w:t xml:space="preserve">IV. Expanded Clinical Roles and Practice Authority</w:t>
      </w:r>
    </w:p>
    <w:p>
      <w:pPr>
        <w:pStyle w:val="FirstParagraph"/>
      </w:pPr>
      <w:r>
        <w:t xml:space="preserve">The scope of practice for a Pharmacist has expanded significantly due to legislative changes at both the state and federal levels. In United States New York City, pharmacists are increasingly authorized to perform tasks traditionally reserved for physicians or nurse practitioners.</w:t>
      </w:r>
    </w:p>
    <w:bookmarkStart w:id="27" w:name="a.-immunization-services"/>
    <w:p>
      <w:pPr>
        <w:pStyle w:val="Heading3"/>
      </w:pPr>
      <w:r>
        <w:t xml:space="preserve">A. Immunization Services</w:t>
      </w:r>
    </w:p>
    <w:p>
      <w:pPr>
        <w:pStyle w:val="FirstParagraph"/>
      </w:pPr>
      <w:r>
        <w:t xml:space="preserve">New York State law allows pharmacists to administer vaccines for influenza, hepatitis B, HPV, and other communicable diseases without a prescription. In NYC, this role is crucial during flu seasons and outbreaks of measles or pertussis. Pharmacists often operate in pharmacies located within subway stations or busy commercial districts, maximizing accessibility for the working population.</w:t>
      </w:r>
    </w:p>
    <w:bookmarkEnd w:id="27"/>
    <w:bookmarkStart w:id="28" w:name="b.-harm-reduction-programs"/>
    <w:p>
      <w:pPr>
        <w:pStyle w:val="Heading3"/>
      </w:pPr>
      <w:r>
        <w:t xml:space="preserve">B. Harm Reduction Programs</w:t>
      </w:r>
    </w:p>
    <w:p>
      <w:pPr>
        <w:pStyle w:val="FirstParagraph"/>
      </w:pPr>
      <w:r>
        <w:t xml:space="preserve">Addressing the opioid crisis has become a priority for healthcare providers in United States New York City. Pharmacist-led needle exchange programs and the distribution of Naloxone (Narcan) are critical components of harm reduction strategies. Many pharmacies in boroughs like Brooklyn and the Bronx serve as safe havens where individuals struggling with substance use disorders can access life-saving interventions confidentially.</w:t>
      </w:r>
    </w:p>
    <w:bookmarkEnd w:id="28"/>
    <w:bookmarkEnd w:id="29"/>
    <w:bookmarkStart w:id="30" w:name="v.-challenges-facing-pharmacists-today"/>
    <w:p>
      <w:pPr>
        <w:pStyle w:val="Heading2"/>
      </w:pPr>
      <w:r>
        <w:t xml:space="preserve">V. Challenges Facing Pharmacists Today</w:t>
      </w:r>
    </w:p>
    <w:p>
      <w:pPr>
        <w:pStyle w:val="FirstParagraph"/>
      </w:pPr>
      <w:r>
        <w:t xml:space="preserve">Despite the growing importance of their role, pharmacists face significant hurdles:</w:t>
      </w:r>
    </w:p>
    <w:p>
      <w:pPr>
        <w:numPr>
          <w:ilvl w:val="0"/>
          <w:numId w:val="1002"/>
        </w:numPr>
        <w:pStyle w:val="Compact"/>
      </w:pPr>
      <w:r>
        <w:rPr>
          <w:bCs/>
          <w:b/>
        </w:rPr>
        <w:t xml:space="preserve">Rising Costs:</w:t>
      </w:r>
      <w:r>
        <w:t xml:space="preserve">The cost of pharmaceuticals is soaring, placing a burden on both patients and providers.</w:t>
      </w:r>
    </w:p>
    <w:p>
      <w:pPr>
        <w:numPr>
          <w:ilvl w:val="0"/>
          <w:numId w:val="1002"/>
        </w:numPr>
        <w:pStyle w:val="Compact"/>
      </w:pPr>
      <w:r>
        <w:rPr>
          <w:bCs/>
          <w:b/>
        </w:rPr>
        <w:t xml:space="preserve">Burnout:</w:t>
      </w:r>
      <w:r>
        <w:t xml:space="preserve">The pressure to maintain high prescription volumes while offering clinical consultations contributes to occupational stress.</w:t>
      </w:r>
    </w:p>
    <w:p>
      <w:pPr>
        <w:numPr>
          <w:ilvl w:val="0"/>
          <w:numId w:val="1002"/>
        </w:numPr>
        <w:pStyle w:val="Compact"/>
      </w:pPr>
      <w:r>
        <w:rPr>
          <w:bCs/>
          <w:b/>
        </w:rPr>
        <w:t xml:space="preserve">Technological Adaptation:</w:t>
      </w:r>
      <w:r>
        <w:t xml:space="preserve">The need to integrate AI-driven dispensing systems and electronic health records requires continuous learning for every Pharmacist.</w:t>
      </w:r>
    </w:p>
    <w:bookmarkEnd w:id="30"/>
    <w:bookmarkStart w:id="31" w:name="vi.-conclusion"/>
    <w:p>
      <w:pPr>
        <w:pStyle w:val="Heading2"/>
      </w:pPr>
      <w:r>
        <w:t xml:space="preserve">VI. Conclusion</w:t>
      </w:r>
    </w:p>
    <w:p>
      <w:pPr>
        <w:pStyle w:val="FirstParagraph"/>
      </w:pPr>
      <w:r>
        <w:t xml:space="preserve">In conclusion, the role of a Pharmacist in United States New York City is more vital than ever before. No longer confined to the backroom of a retail store, today’s pharmacist is an integral member of the healthcare team, actively participating in disease prevention, patient education, and crisis management. As healthcare continues to evolve towards value-based models, the expertise of pharmacists will only grow in demand.</w:t>
      </w:r>
    </w:p>
    <w:p>
      <w:pPr>
        <w:pStyle w:val="BodyText"/>
      </w:pPr>
      <w:r>
        <w:t xml:space="preserve">For future practitioners entering this field in United States New York City, success will depend not only on clinical knowledge but also on adaptability, cultural sensitivity, and a commitment to community service. The evolution of pharmacy is ongoing, and its impact on public health outcomes remains profound.</w:t>
      </w:r>
    </w:p>
    <w:bookmarkEnd w:id="31"/>
    <w:bookmarkStart w:id="32" w:name="vii.-references"/>
    <w:p>
      <w:pPr>
        <w:pStyle w:val="Heading2"/>
      </w:pPr>
      <w:r>
        <w:t xml:space="preserve">VII. References</w:t>
      </w:r>
    </w:p>
    <w:p>
      <w:pPr>
        <w:numPr>
          <w:ilvl w:val="0"/>
          <w:numId w:val="1003"/>
        </w:numPr>
        <w:pStyle w:val="Compact"/>
      </w:pPr>
      <w:r>
        <w:t xml:space="preserve">New York State Education Department Office of the Professions. (n.d.). *Pharmacy Practice Act*. Albany, NY.</w:t>
      </w:r>
    </w:p>
    <w:p>
      <w:pPr>
        <w:numPr>
          <w:ilvl w:val="0"/>
          <w:numId w:val="1003"/>
        </w:numPr>
        <w:pStyle w:val="Compact"/>
      </w:pPr>
      <w:r>
        <w:t xml:space="preserve">American Pharmacists Association. (2023). *The Role of Pharmacists in Urban Healthcare Settings*.</w:t>
      </w:r>
    </w:p>
    <w:p>
      <w:pPr>
        <w:numPr>
          <w:ilvl w:val="0"/>
          <w:numId w:val="1003"/>
        </w:numPr>
        <w:pStyle w:val="Compact"/>
      </w:pPr>
      <w:r>
        <w:t xml:space="preserve">CDC New York City Department of Health and Mental Hygiene. (2024). *Public Health Reports on Immunization Rates and Access*.</w:t>
      </w:r>
    </w:p>
    <w:p>
      <w:pPr>
        <w:numPr>
          <w:ilvl w:val="0"/>
          <w:numId w:val="1003"/>
        </w:numPr>
        <w:pStyle w:val="Compact"/>
      </w:pPr>
      <w:r>
        <w:t xml:space="preserve">Federal Register. (2018). *Expansion of Pharmacist Practice Authority Under Section 398A*. United States Government Printing Office.</w:t>
      </w:r>
    </w:p>
    <w:p>
      <w:pPr>
        <w:pStyle w:val="FirstParagraph"/>
      </w:pPr>
      <w:r>
        <w:t xml:space="preserve">© 2024 Term Paper Series on Healthcare Professions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United States New York City</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