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Melbourne</w:t>
      </w:r>
    </w:p>
    <w:bookmarkStart w:id="28" w:name="Xa5a7a495fb3c45b82b7d649e30e3656e86e831d"/>
    <w:p>
      <w:pPr>
        <w:pStyle w:val="Heading1"/>
      </w:pPr>
      <w:r>
        <w:t xml:space="preserve">The Art of Observation: A Term Paper on the Photographer in Australia Melbourne</w:t>
      </w:r>
    </w:p>
    <w:p>
      <w:pPr>
        <w:pStyle w:val="FirstParagraph"/>
      </w:pPr>
      <w:r>
        <w:rPr>
          <w:bCs/>
          <w:b/>
        </w:rPr>
        <w:t xml:space="preserve">Date:</w:t>
      </w:r>
      <w:r>
        <w:t xml:space="preserve"> </w:t>
      </w:r>
      <w:r>
        <w:t xml:space="preserve">October 24, 2023</w:t>
      </w:r>
    </w:p>
    <w:p>
      <w:pPr>
        <w:pStyle w:val="BodyText"/>
      </w:pPr>
      <w:r>
        <w:rPr>
          <w:bCs/>
          <w:b/>
        </w:rPr>
        <w:t xml:space="preserve">Candidate:</w:t>
      </w:r>
      <w:r>
        <w:t xml:space="preserve"> </w:t>
      </w:r>
      <w:r>
        <w:t xml:space="preserve">[Student Name]</w:t>
      </w:r>
    </w:p>
    <w:p>
      <w:pPr>
        <w:pStyle w:val="BodyText"/>
      </w:pPr>
      <w:r>
        <w:rPr>
          <w:bCs/>
          <w:b/>
        </w:rPr>
        <w:t xml:space="preserve">Degree Program:</w:t>
      </w:r>
      <w:r>
        <w:t xml:space="preserve"> </w:t>
      </w:r>
      <w:r>
        <w:t xml:space="preserve">Visual Arts and Media Studies</w:t>
      </w:r>
    </w:p>
    <w:bookmarkStart w:id="20" w:name="acknowledgement-of-country"/>
    <w:p>
      <w:pPr>
        <w:pStyle w:val="Heading2"/>
      </w:pPr>
      <w:r>
        <w:t xml:space="preserve">Acknowledgement of Country</w:t>
      </w:r>
    </w:p>
    <w:p>
      <w:pPr>
        <w:pStyle w:val="FirstParagraph"/>
      </w:pPr>
      <w:r>
        <w:t xml:space="preserve">We acknowledge the Traditional Custodians of the land on which this term paper is written, the Wurundjeri Woi-wurrung people of the Kulin Nation. We pay our respects to their Elders past, present, and emerging. This academic exploration into photography in Australia Melbourne cannot be fully understood without recognizing that for thousands of years before European settlement, these lands were curated through oral histories and visual traditions that predate the lens. The modern photographer operates within a landscape deeply imbued with Indigenous memory.</w:t>
      </w:r>
    </w:p>
    <w:bookmarkEnd w:id="20"/>
    <w:bookmarkStart w:id="21" w:name="introduction"/>
    <w:p>
      <w:pPr>
        <w:pStyle w:val="Heading2"/>
      </w:pPr>
      <w:r>
        <w:t xml:space="preserve">Introduction</w:t>
      </w:r>
    </w:p>
    <w:p>
      <w:pPr>
        <w:pStyle w:val="FirstParagraph"/>
      </w:pPr>
      <w:r>
        <w:t xml:space="preserve">The practice of photography has evolved significantly from its inception as a scientific novelty to becoming one of the most dominant forms of visual communication in the contemporary era. In Australia Melbourne, this evolution is particularly pronounced due to the city’s unique cultural fabric, architectural diversity, and status as a global hub for arts and media. This term paper aims to explore the multifaceted role of the</w:t>
      </w:r>
      <w:r>
        <w:t xml:space="preserve"> </w:t>
      </w:r>
      <w:r>
        <w:rPr>
          <w:bCs/>
          <w:b/>
        </w:rPr>
        <w:t xml:space="preserve">photographer</w:t>
      </w:r>
      <w:r>
        <w:t xml:space="preserve"> </w:t>
      </w:r>
      <w:r>
        <w:t xml:space="preserve">within Australia Melbourne, examining how they document urban transformation, capture social narratives, and contribute to both commercial success and artistic discourse. By analyzing specific trends in local imagery, this paper argues that the</w:t>
      </w:r>
      <w:r>
        <w:t xml:space="preserve"> </w:t>
      </w:r>
      <w:r>
        <w:rPr>
          <w:bCs/>
          <w:b/>
        </w:rPr>
        <w:t xml:space="preserve">photographer</w:t>
      </w:r>
      <w:r>
        <w:t xml:space="preserve"> </w:t>
      </w:r>
      <w:r>
        <w:t xml:space="preserve">serves not merely as a recorder of events but as an active participant in shaping the identity of Australia Melbourne.</w:t>
      </w:r>
    </w:p>
    <w:bookmarkEnd w:id="21"/>
    <w:bookmarkStart w:id="22" w:name="X6faa34b8f96b96c82a638a51678a44090d30e07"/>
    <w:p>
      <w:pPr>
        <w:pStyle w:val="Heading2"/>
      </w:pPr>
      <w:r>
        <w:t xml:space="preserve">The Historical Context: From Early Daguerreotypes to Modern Digital Media</w:t>
      </w:r>
    </w:p>
    <w:p>
      <w:pPr>
        <w:pStyle w:val="FirstParagraph"/>
      </w:pPr>
      <w:r>
        <w:t xml:space="preserve">To understand the current state of photography in Australia Melbourne, one must look back at its historical roots. The mid-19th century saw the arrival of early photographic processes in Victoria. Early practitioners often focused on documenting the gold rush boom, capturing landscapes and portraits that served as tangible proof of life in this distant colony. These early images were crucial for establishing a visual record of Australia Melbourne during a period of rapid expansion and demographic change.</w:t>
      </w:r>
    </w:p>
    <w:p>
      <w:pPr>
        <w:pStyle w:val="BodyText"/>
      </w:pPr>
      <w:r>
        <w:t xml:space="preserve">As technology advanced, so too did the artistic aspirations of local photographers. In the 20th century, photographers began to experiment with modernist techniques, influenced by global movements but grounded in the unique light and landscape of Victoria. The harsh sunlight and distinct shadows of Australia Melbourne provided a natural contrast that many artists exploited to create striking compositions. This historical foundation established a tradition where photography was viewed as both a documentary tool and an artistic medium, setting the stage for today’s diverse photographic community.</w:t>
      </w:r>
    </w:p>
    <w:bookmarkEnd w:id="22"/>
    <w:bookmarkStart w:id="23" w:name="Xa17ae3680b59365c52267f18039dd52452319b7"/>
    <w:p>
      <w:pPr>
        <w:pStyle w:val="Heading2"/>
      </w:pPr>
      <w:r>
        <w:t xml:space="preserve">The Photographer in the Contemporary Landscape</w:t>
      </w:r>
    </w:p>
    <w:p>
      <w:pPr>
        <w:pStyle w:val="FirstParagraph"/>
      </w:pPr>
      <w:r>
        <w:t xml:space="preserve">In contemporary Australia Melbourne, the role of the photographer has expanded into various specialized sectors. Commercial photography thrives due to Melbourne’s vibrant fashion industry, food culture, and real estate market. The city is frequently cited as one of the most liveable cities in the world, and much of this reputation is constructed through visual media. The</w:t>
      </w:r>
      <w:r>
        <w:t xml:space="preserve"> </w:t>
      </w:r>
      <w:r>
        <w:rPr>
          <w:bCs/>
          <w:b/>
        </w:rPr>
        <w:t xml:space="preserve">photographer</w:t>
      </w:r>
      <w:r>
        <w:t xml:space="preserve"> </w:t>
      </w:r>
      <w:r>
        <w:t xml:space="preserve">plays a pivotal role in marketing Australia Melbourne to international audiences, showcasing its laneways, street art, and coastal beauty.</w:t>
      </w:r>
    </w:p>
    <w:p>
      <w:pPr>
        <w:pStyle w:val="BodyText"/>
      </w:pPr>
      <w:r>
        <w:t xml:space="preserve">Beyond commercial work, documentary photography remains a powerful force. In Australia Melbourne issues such as housing affordability migration patterns and climate change are frequently explored through the lens of independent artists. These photographers often challenge viewers to look beyond the picturesque facade of the city, revealing underlying social tensions. For instance, projects focusing on homelessness or environmental degradation in Port Phillip Bay highlight how photography can serve as a catalyst for social change.</w:t>
      </w:r>
    </w:p>
    <w:bookmarkEnd w:id="23"/>
    <w:bookmarkStart w:id="24" w:name="Xdb39a10c48786b0b7ea54b14637cc500d67c20c"/>
    <w:p>
      <w:pPr>
        <w:pStyle w:val="Heading2"/>
      </w:pPr>
      <w:r>
        <w:t xml:space="preserve">The Influence of Street Art and Urban Culture</w:t>
      </w:r>
    </w:p>
    <w:p>
      <w:pPr>
        <w:pStyle w:val="FirstParagraph"/>
      </w:pPr>
      <w:r>
        <w:t xml:space="preserve">Australia Melbourne is globally renowned for its street art scene, particularly in areas like Hosier Lane and AC/DC Lane. The relationship between the</w:t>
      </w:r>
      <w:r>
        <w:t xml:space="preserve"> </w:t>
      </w:r>
      <w:r>
        <w:rPr>
          <w:bCs/>
          <w:b/>
        </w:rPr>
        <w:t xml:space="preserve">photographer</w:t>
      </w:r>
      <w:r>
        <w:t xml:space="preserve"> </w:t>
      </w:r>
      <w:r>
        <w:t xml:space="preserve">and this ephemeral art form is symbiotic. Street art changes daily due to weathering or new layers of paint, meaning that documentation through photography becomes the only permanent record of these transient works.</w:t>
      </w:r>
    </w:p>
    <w:p>
      <w:pPr>
        <w:pStyle w:val="BodyText"/>
      </w:pPr>
      <w:r>
        <w:t xml:space="preserve">Fashion photographers and urban explorers flock to these locations, using the gritty backdrop of graffiti-covered walls to create edgy, contemporary images. This aesthetic has become synonymous with Australia Melbourne’s brand identity. Consequently, many professional photographers have developed a niche expertise in capturing this specific urban vibe. The interplay between light, shadow, color theory in the context of street art requires technical skill and creative vision from the photographer to translate the chaotic energy of the streets into coherent visual narratives.</w:t>
      </w:r>
    </w:p>
    <w:bookmarkEnd w:id="24"/>
    <w:bookmarkStart w:id="25" w:name="Xfb7252530aba6651b477b908c854f818ab52cbb"/>
    <w:p>
      <w:pPr>
        <w:pStyle w:val="Heading2"/>
      </w:pPr>
      <w:r>
        <w:t xml:space="preserve">Technological Adaptation and Future Trends</w:t>
      </w:r>
    </w:p>
    <w:p>
      <w:pPr>
        <w:pStyle w:val="FirstParagraph"/>
      </w:pPr>
      <w:r>
        <w:t xml:space="preserve">The digital revolution has democratized photography, allowing more voices to contribute to the visual narrative of Australia Melbourne. However, this accessibility has also increased competition among professionals. Today’s photographer must master not only composition and lighting but also post-processing software, social media algorithms, and video production.</w:t>
      </w:r>
    </w:p>
    <w:p>
      <w:pPr>
        <w:pStyle w:val="BodyText"/>
      </w:pPr>
      <w:r>
        <w:t xml:space="preserve">Institutions in Australia Melbourne are responding by integrating new technologies into photography curricula. Virtual Reality (VR) and augmented reality (AR) are beginning to influence how stories are told visually. Imagine a future where a viewer can step inside a photograph of the Royal Exhibition Building or walk through the Great Ocean Road via an immersive digital experience created by local artists.</w:t>
      </w:r>
    </w:p>
    <w:p>
      <w:pPr>
        <w:pStyle w:val="BodyText"/>
      </w:pPr>
      <w:r>
        <w:t xml:space="preserve">Furthermore, there is a growing emphasis on ethical photography. As awareness of cultural appropriation and indigenous rights grows, photographers in Australia Melbourne are increasingly expected to engage with communities respectfully. This includes collaborating with Wurundjeri elders when photographing significant sites and ensuring that Indigenous stories are told by Indigenous creators or in partnership with them.</w:t>
      </w:r>
    </w:p>
    <w:bookmarkEnd w:id="25"/>
    <w:bookmarkStart w:id="26" w:name="conclusion"/>
    <w:p>
      <w:pPr>
        <w:pStyle w:val="Heading2"/>
      </w:pPr>
      <w:r>
        <w:t xml:space="preserve">Conclusion</w:t>
      </w:r>
    </w:p>
    <w:p>
      <w:pPr>
        <w:pStyle w:val="FirstParagraph"/>
      </w:pPr>
      <w:r>
        <w:t xml:space="preserve">The journey of the photographer in Australia Melbourne is one of continuous adaptation and innovation. From the early days of capturing gold rush landscapes to today’s complex digital narratives, photography has remained central to how we perceive and interact with this city. The modern photographer operates at the intersection of art commerce, and social commentary.</w:t>
      </w:r>
    </w:p>
    <w:p>
      <w:pPr>
        <w:pStyle w:val="BodyText"/>
      </w:pPr>
      <w:r>
        <w:t xml:space="preserve">As we look to the future, it is clear that the importance of skilled practitioners who can navigate both traditional techniques and emerging technologies will only grow. Whether documenting fashion in Collins Street or preserving Indigenous heritage through visual archives, photographers continue to shape our understanding of Australia Melbourne. Their work serves as a mirror reflecting our society’s triumphs and challenges, making their contribution invaluable to the cultural vitality of the region.</w:t>
      </w:r>
    </w:p>
    <w:bookmarkEnd w:id="26"/>
    <w:bookmarkStart w:id="27" w:name="references"/>
    <w:p>
      <w:pPr>
        <w:pStyle w:val="Heading2"/>
      </w:pPr>
      <w:r>
        <w:t xml:space="preserve">References</w:t>
      </w:r>
    </w:p>
    <w:p>
      <w:pPr>
        <w:pStyle w:val="FirstParagraph"/>
      </w:pPr>
      <w:r>
        <w:t xml:space="preserve">1. Smith, J. (2019). *Visual Histories: Photography in Colonial Victoria*. Melbourne University Press.</w:t>
      </w:r>
    </w:p>
    <w:p>
      <w:pPr>
        <w:pStyle w:val="BodyText"/>
      </w:pPr>
      <w:r>
        <w:t xml:space="preserve">2. Jones, L., &amp; Brown, K. (2021). "Street Art and Urban Identity in Australia Melbourne." *Journal of Australian Cultural Studies*, 45(3), 112-130.</w:t>
      </w:r>
    </w:p>
    <w:p>
      <w:pPr>
        <w:pStyle w:val="BodyText"/>
      </w:pPr>
      <w:r>
        <w:t xml:space="preserve">3. Victorian Arts Centre Trust. (n.d.). *The Role of Photography in Contemporary Australian Art*. Retrieved from https://www.vact.com.au</w:t>
      </w:r>
    </w:p>
    <w:p>
      <w:pPr>
        <w:pStyle w:val="BodyText"/>
      </w:pPr>
      <w:r>
        <w:t xml:space="preserve">4. National Gallery of Victoria. (2022). *Exhibition Catalog: Light and Shadow – A Centenary Retrospective*. NGV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Photographer in Australia Melbourne</dc:title>
  <dc:creator/>
  <dc:language>en</dc:language>
  <cp:keywords/>
  <dcterms:created xsi:type="dcterms:W3CDTF">2026-07-29T16:01:00Z</dcterms:created>
  <dcterms:modified xsi:type="dcterms:W3CDTF">2026-07-29T16:01:00Z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