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X95e9a27beb8ea2cb308b8748aa2485832de9321"/>
    <w:p>
      <w:pPr>
        <w:pStyle w:val="Heading2"/>
      </w:pPr>
      <w:r>
        <w:t xml:space="preserve">Title: Capturing the Soul of the Pacific Northwest: A Term Paper on the Photographer in Canada Vancouver</w:t>
      </w:r>
    </w:p>
    <w:p>
      <w:pPr>
        <w:pStyle w:val="FirstParagraph"/>
      </w:pPr>
      <w:r>
        <w:rPr>
          <w:bCs/>
          <w:b/>
        </w:rPr>
        <w:t xml:space="preserve">Student 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COURSE CODE: PHOTO-401 Visual Arts &amp; Culture in Urban Settings</w:t>
      </w:r>
    </w:p>
    <w:bookmarkStart w:id="20" w:name="i.-introduction"/>
    <w:p>
      <w:pPr>
        <w:pStyle w:val="Heading3"/>
      </w:pPr>
      <w:r>
        <w:t xml:space="preserve">I. Introduction</w:t>
      </w:r>
    </w:p>
    <w:p>
      <w:pPr>
        <w:pStyle w:val="FirstParagraph"/>
      </w:pPr>
      <w:r>
        <w:t xml:space="preserve">Vancouver, the coastal metropolis of British Columbia, is renowned for its striking juxtaposition of urban development and pristine natural landscapes. From the towering peaks of the Coast Mountains to the shimmering waters of Burrard Inlet, this city offers an unparalleled canvas for visual storytelling. Within this vibrant setting, the</w:t>
      </w:r>
      <w:r>
        <w:t xml:space="preserve"> </w:t>
      </w:r>
      <w:r>
        <w:rPr>
          <w:bCs/>
          <w:b/>
        </w:rPr>
        <w:t xml:space="preserve">Photographer</w:t>
      </w:r>
      <w:r>
        <w:t xml:space="preserve"> </w:t>
      </w:r>
      <w:r>
        <w:t xml:space="preserve">plays a pivotal role not only in documenting history but in shaping how both locals and global visitors perceive Vancouver. This term paper explores the multifaceted responsibilities of the</w:t>
      </w:r>
      <w:r>
        <w:t xml:space="preserve"> </w:t>
      </w:r>
      <w:r>
        <w:rPr>
          <w:bCs/>
          <w:b/>
        </w:rPr>
        <w:t xml:space="preserve">Photographer within</w:t>
      </w:r>
      <w:r>
        <w:rPr>
          <w:bCs/>
          <w:b/>
        </w:rPr>
        <w:t xml:space="preserve"> </w:t>
      </w:r>
      <w:r>
        <w:rPr>
          <w:bCs/>
          <w:b/>
          <w:bCs/>
          <w:b/>
        </w:rPr>
        <w:t xml:space="preserve">Canada Vancouver, examining their impact on tourism, urban planning, cultural preservation, and artistic expression.</w:t>
      </w:r>
      <w:r>
        <w:rPr>
          <w:bCs/>
          <w:b/>
          <w:bCs/>
          <w:b/>
        </w:rPr>
        <w:t xml:space="preserve"> </w:t>
      </w:r>
      <w:r>
        <w:rPr>
          <w:bCs/>
          <w:b/>
          <w:bCs/>
          <w:b/>
        </w:rPr>
        <w:t xml:space="preserve">The city of Vancouver is often described as a "living postcard," yet this superficial view belies the complex social and environmental narratives that exist beneath its surface. A skilled</w:t>
      </w:r>
      <w:r>
        <w:rPr>
          <w:bCs/>
          <w:b/>
          <w:bCs/>
          <w:b/>
        </w:rPr>
        <w:t xml:space="preserve"> </w:t>
      </w:r>
      <w:r>
        <w:rPr>
          <w:bCs/>
          <w:b/>
          <w:bCs/>
          <w:b/>
          <w:bCs/>
          <w:b/>
        </w:rPr>
        <w:t xml:space="preserve">Photographer serves as an interpreter of these layers. Whether capturing the bustle of Granville Street or the quiet majesty of Stanley Park, the photographer's work contributes to the collective identity of</w:t>
      </w:r>
      <w:r>
        <w:rPr>
          <w:bCs/>
          <w:b/>
          <w:bCs/>
          <w:b/>
          <w:bCs/>
          <w:b/>
        </w:rPr>
        <w:t xml:space="preserve"> </w:t>
      </w:r>
      <w:r>
        <w:rPr>
          <w:bCs/>
          <w:b/>
          <w:bCs/>
          <w:b/>
          <w:bCs/>
          <w:b/>
          <w:bCs/>
          <w:b/>
        </w:rPr>
        <w:t xml:space="preserve">Canada Vancouver. This paper argues that photography in Vancouver is not merely a commercial enterprise but a critical cultural tool that influences policy, boosts economic vitality through tourism, and preserves the heritage of one of Canada’s most dynamic cities.</w:t>
      </w:r>
    </w:p>
    <w:bookmarkEnd w:id="20"/>
    <w:bookmarkStart w:id="21" w:name="Xa0f2cda39f2500d1105e60f645700e31c1bc2db"/>
    <w:p>
      <w:pPr>
        <w:pStyle w:val="Heading3"/>
      </w:pPr>
      <w:r>
        <w:t xml:space="preserve">II. The Photographer as a Catalyst for Tourism and Economic Growth</w:t>
      </w:r>
    </w:p>
    <w:p>
      <w:pPr>
        <w:pStyle w:val="FirstParagraph"/>
      </w:pPr>
      <w:r>
        <w:t xml:space="preserve">One of the most visible roles of the</w:t>
      </w:r>
      <w:r>
        <w:t xml:space="preserve"> </w:t>
      </w:r>
      <w:r>
        <w:rPr>
          <w:bCs/>
          <w:b/>
        </w:rPr>
        <w:t xml:space="preserve">Photographer in</w:t>
      </w:r>
      <w:r>
        <w:rPr>
          <w:bCs/>
          <w:b/>
        </w:rPr>
        <w:t xml:space="preserve"> </w:t>
      </w:r>
      <w:r>
        <w:rPr>
          <w:bCs/>
          <w:b/>
          <w:bCs/>
          <w:b/>
        </w:rPr>
        <w:t xml:space="preserve">Canada Vancouver is their contribution to the city’s tourism industry. Vancouver consistently ranks among the top cities worldwide for livability and beauty, drawing millions of visitors annually. These tourists often seek to capture or view images that confirm their expectations of a paradise-like environment featuring snow-capped mountains meeting the sea in a single frame. Professional photographers specializing in landscape and architectural photography create promotional materials for hotels, airlines, and municipal tourism boards.</w:t>
      </w:r>
      <w:r>
        <w:rPr>
          <w:bCs/>
          <w:b/>
          <w:bCs/>
          <w:b/>
        </w:rPr>
        <w:t xml:space="preserve"> </w:t>
      </w:r>
      <w:r>
        <w:rPr>
          <w:bCs/>
          <w:b/>
          <w:bCs/>
          <w:b/>
        </w:rPr>
        <w:t xml:space="preserve">For instance, aerial photography techniques have become increasingly popular among</w:t>
      </w:r>
      <w:r>
        <w:rPr>
          <w:bCs/>
          <w:b/>
          <w:bCs/>
          <w:b/>
        </w:rPr>
        <w:t xml:space="preserve"> </w:t>
      </w:r>
      <w:r>
        <w:rPr>
          <w:bCs/>
          <w:b/>
          <w:bCs/>
          <w:b/>
          <w:bCs/>
          <w:b/>
        </w:rPr>
        <w:t xml:space="preserve">Photographer s operating in this region. Using drones to capture panoramic views of False Creek or the North Shore mountains allows potential visitors to experience the scale and grandeur of the city from above. These images are utilized extensively on social media platforms and digital marketing campaigns, directly influencing travel decisions. The economic impact is significant; by maintaining a visually appealing brand identity, Vancouver attracts not only leisure travelers but also international conferences and film productions, further cementing its status as a global hub.</w:t>
      </w:r>
      <w:r>
        <w:rPr>
          <w:bCs/>
          <w:b/>
          <w:bCs/>
          <w:b/>
          <w:bCs/>
          <w:b/>
        </w:rPr>
        <w:t xml:space="preserve"> </w:t>
      </w:r>
      <w:r>
        <w:rPr>
          <w:bCs/>
          <w:b/>
          <w:bCs/>
          <w:b/>
          <w:bCs/>
          <w:b/>
        </w:rPr>
        <w:t xml:space="preserve">However, the influence of photography extends beyond traditional tourism promotion. Real estate developers in</w:t>
      </w:r>
      <w:r>
        <w:rPr>
          <w:bCs/>
          <w:b/>
          <w:bCs/>
          <w:b/>
          <w:bCs/>
          <w:b/>
        </w:rPr>
        <w:t xml:space="preserve"> </w:t>
      </w:r>
      <w:r>
        <w:rPr>
          <w:bCs/>
          <w:b/>
          <w:bCs/>
          <w:b/>
          <w:bCs/>
          <w:b/>
          <w:bCs/>
          <w:b/>
        </w:rPr>
        <w:t xml:space="preserve">Canada Vancouver rely heavily on high-quality imagery to sell condos and residential properties. The aesthetic appeal of modern architecture set against natural backdrops is often enhanced through strategic lighting and composition by expert photographers. This sector highlights the commercial importance of visual media, where the ability to present a space attractively can determine market value and urban development trends.</w:t>
      </w:r>
    </w:p>
    <w:bookmarkEnd w:id="21"/>
    <w:bookmarkStart w:id="22" w:name="Xa9158ec43dad18009d4b561b4dc1375d8a53190"/>
    <w:p>
      <w:pPr>
        <w:pStyle w:val="Heading3"/>
      </w:pPr>
      <w:r>
        <w:t xml:space="preserve">III. Preserving Cultural Heritage and Community Identity</w:t>
      </w:r>
    </w:p>
    <w:p>
      <w:pPr>
        <w:pStyle w:val="FirstParagraph"/>
      </w:pPr>
      <w:r>
        <w:t xml:space="preserve">Beyond tourism and commerce, the</w:t>
      </w:r>
      <w:r>
        <w:t xml:space="preserve"> </w:t>
      </w:r>
      <w:r>
        <w:rPr>
          <w:bCs/>
          <w:b/>
        </w:rPr>
        <w:t xml:space="preserve">Photographer serves as an archivist of cultural heritage in</w:t>
      </w:r>
      <w:r>
        <w:rPr>
          <w:bCs/>
          <w:b/>
        </w:rPr>
        <w:t xml:space="preserve"> </w:t>
      </w:r>
      <w:r>
        <w:rPr>
          <w:bCs/>
          <w:b/>
          <w:bCs/>
          <w:b/>
        </w:rPr>
        <w:t xml:space="preserve">Canada Vancouver. The city is characterized by its multicultural fabric, with significant populations of Chinese, South Asian, Indigenous peoples, and other immigrant communities. Each neighborhood tells a unique story through its architecture, street life, festivals, and culinary traditions. Documentary photographers play a crucial role in recording these evolving narratives before they are altered by gentrification or urban renewal projects.</w:t>
      </w:r>
      <w:r>
        <w:rPr>
          <w:bCs/>
          <w:b/>
          <w:bCs/>
          <w:b/>
        </w:rPr>
        <w:t xml:space="preserve"> </w:t>
      </w:r>
      <w:r>
        <w:rPr>
          <w:bCs/>
          <w:b/>
          <w:bCs/>
          <w:b/>
        </w:rPr>
        <w:t xml:space="preserve">Projects focused on heritage preservation often involve collaboration between local historians and</w:t>
      </w:r>
      <w:r>
        <w:rPr>
          <w:bCs/>
          <w:b/>
          <w:bCs/>
          <w:b/>
        </w:rPr>
        <w:t xml:space="preserve"> </w:t>
      </w:r>
      <w:r>
        <w:rPr>
          <w:bCs/>
          <w:b/>
          <w:bCs/>
          <w:b/>
          <w:bCs/>
          <w:b/>
        </w:rPr>
        <w:t xml:space="preserve">Photographer s who specialize in portrait and street photography. By capturing the faces of elderly residents in historic districts like Chinatown or Gastown, photographers preserve human connections to the past. These images serve as educational resources for future generations, fostering a sense of continuity and belonging. Furthermore, indigenous artists and photographers are reclaiming their narratives by documenting sacred sites and traditional practices, challenging colonial histories that have often been ignored in mainstream media.</w:t>
      </w:r>
      <w:r>
        <w:rPr>
          <w:bCs/>
          <w:b/>
          <w:bCs/>
          <w:b/>
          <w:bCs/>
          <w:b/>
        </w:rPr>
        <w:t xml:space="preserve"> </w:t>
      </w:r>
      <w:r>
        <w:rPr>
          <w:bCs/>
          <w:b/>
          <w:bCs/>
          <w:b/>
          <w:bCs/>
          <w:b/>
        </w:rPr>
        <w:t xml:space="preserve">The</w:t>
      </w:r>
      <w:r>
        <w:rPr>
          <w:bCs/>
          <w:b/>
          <w:bCs/>
          <w:b/>
          <w:bCs/>
          <w:b/>
        </w:rPr>
        <w:t xml:space="preserve"> </w:t>
      </w:r>
      <w:r>
        <w:rPr>
          <w:bCs/>
          <w:b/>
          <w:bCs/>
          <w:b/>
          <w:bCs/>
          <w:b/>
          <w:bCs/>
          <w:b/>
        </w:rPr>
        <w:t xml:space="preserve">Photographer also acts as a voice for social justice issues prevalent in</w:t>
      </w:r>
      <w:r>
        <w:rPr>
          <w:bCs/>
          <w:b/>
          <w:bCs/>
          <w:b/>
          <w:bCs/>
          <w:b/>
          <w:bCs/>
          <w:b/>
        </w:rPr>
        <w:t xml:space="preserve"> </w:t>
      </w:r>
      <w:r>
        <w:rPr>
          <w:bCs/>
          <w:b/>
          <w:bCs/>
          <w:b/>
          <w:bCs/>
          <w:b/>
          <w:bCs/>
          <w:b/>
          <w:bCs/>
          <w:b/>
        </w:rPr>
        <w:t xml:space="preserve">Canada Vancouver. Issues such as homelessness, housing affordability, and environmental sustainability are frequently highlighted through photojournalism. Exhibitions featuring works that depict the realities of life on the streets or the impact of climate change on coastal ecosystems raise public awareness and stimulate dialogue among policymakers. In this capacity, photography transcends aesthetic value to become a catalyst for social change.</w:t>
      </w:r>
    </w:p>
    <w:bookmarkEnd w:id="22"/>
    <w:bookmarkStart w:id="23" w:name="Xa94f81c6b06f708c10d7852b215d592ff71929f"/>
    <w:p>
      <w:pPr>
        <w:pStyle w:val="Heading3"/>
      </w:pPr>
      <w:r>
        <w:t xml:space="preserve">IV. Environmental Advocacy and Climate Change Documentation</w:t>
      </w:r>
    </w:p>
    <w:p>
      <w:pPr>
        <w:pStyle w:val="FirstParagraph"/>
      </w:pPr>
      <w:r>
        <w:t xml:space="preserve">Given its proximity to sensitive ecological systems, Vancouver provides fertile ground for environmental photography. The</w:t>
      </w:r>
      <w:r>
        <w:t xml:space="preserve"> </w:t>
      </w:r>
      <w:r>
        <w:rPr>
          <w:bCs/>
          <w:b/>
        </w:rPr>
        <w:t xml:space="preserve">Photographer working in this context often adopts the role of an advocate, using visual evidence to highlight environmental degradation caused by deforestation, urban sprawl, or rising sea levels. Images of melting glaciers in nearby Garibaldi Provincial Park serve as powerful reminders of climate change impacts affecting</w:t>
      </w:r>
      <w:r>
        <w:rPr>
          <w:bCs/>
          <w:b/>
        </w:rPr>
        <w:t xml:space="preserve"> </w:t>
      </w:r>
      <w:r>
        <w:rPr>
          <w:bCs/>
          <w:b/>
          <w:bCs/>
          <w:b/>
        </w:rPr>
        <w:t xml:space="preserve">Canada Vancouver’s surroundings.</w:t>
      </w:r>
      <w:r>
        <w:rPr>
          <w:bCs/>
          <w:b/>
          <w:bCs/>
          <w:b/>
        </w:rPr>
        <w:t xml:space="preserve"> </w:t>
      </w:r>
      <w:r>
        <w:rPr>
          <w:bCs/>
          <w:b/>
          <w:bCs/>
          <w:b/>
        </w:rPr>
        <w:t xml:space="preserve">These visual records are instrumental in supporting conservation efforts led by non-governmental organizations and government bodies. For example, before-and-after series documenting the loss of green spaces or the health of local waterways can sway public opinion and influence legislative decisions regarding zoning laws and protected areas. The emotional resonance of well-composed environmental photographs often reaches audiences more effectively than statistical data alone, making them essential tools for advocacy.</w:t>
      </w:r>
      <w:r>
        <w:rPr>
          <w:bCs/>
          <w:b/>
          <w:bCs/>
          <w:b/>
        </w:rPr>
        <w:t xml:space="preserve"> </w:t>
      </w:r>
      <w:r>
        <w:rPr>
          <w:bCs/>
          <w:b/>
          <w:bCs/>
          <w:b/>
        </w:rPr>
        <w:t xml:space="preserve">Moreover, there is a growing trend among</w:t>
      </w:r>
      <w:r>
        <w:rPr>
          <w:bCs/>
          <w:b/>
          <w:bCs/>
          <w:b/>
        </w:rPr>
        <w:t xml:space="preserve"> </w:t>
      </w:r>
      <w:r>
        <w:rPr>
          <w:bCs/>
          <w:b/>
          <w:bCs/>
          <w:b/>
          <w:bCs/>
          <w:b/>
        </w:rPr>
        <w:t xml:space="preserve">Photographer s in Vancouver to engage with citizen science initiatives. By contributing to crowdsourced databases of wildlife sightings or plant species distribution, photographers help researchers monitor biodiversity trends across the region. This participatory approach democratizes data collection while raising individual awareness about local ecosystems.</w:t>
      </w:r>
    </w:p>
    <w:bookmarkEnd w:id="23"/>
    <w:bookmarkStart w:id="24" w:name="X30688c0f375f546731680318b470cd277c8d4cc"/>
    <w:p>
      <w:pPr>
        <w:pStyle w:val="Heading3"/>
      </w:pPr>
      <w:r>
        <w:t xml:space="preserve">V. Challenges Faced by Photographers in Urban Settings</w:t>
      </w:r>
    </w:p>
    <w:p>
      <w:pPr>
        <w:pStyle w:val="FirstParagraph"/>
      </w:pPr>
      <w:r>
        <w:t xml:space="preserve">Despite its opportunities, the profession faces several challenges specific to operating as a</w:t>
      </w:r>
      <w:r>
        <w:t xml:space="preserve"> </w:t>
      </w:r>
      <w:r>
        <w:rPr>
          <w:bCs/>
          <w:b/>
        </w:rPr>
        <w:t xml:space="preserve">Photographer in</w:t>
      </w:r>
      <w:r>
        <w:rPr>
          <w:bCs/>
          <w:b/>
        </w:rPr>
        <w:t xml:space="preserve"> </w:t>
      </w:r>
      <w:r>
        <w:rPr>
          <w:bCs/>
          <w:b/>
          <w:bCs/>
          <w:b/>
        </w:rPr>
        <w:t xml:space="preserve">Canada Vancouver. One significant issue is balancing artistic integrity with commercial demands. Clients often request heavily edited images that may not accurately represent locations, leading to ethical dilemmas about authenticity versus idealization. Additionally, rapid urban development frequently alters landscapes faster than they can be documented, creating a race against time for historians and artists alike.</w:t>
      </w:r>
      <w:r>
        <w:rPr>
          <w:bCs/>
          <w:b/>
          <w:bCs/>
          <w:b/>
        </w:rPr>
        <w:t xml:space="preserve"> </w:t>
      </w:r>
      <w:r>
        <w:rPr>
          <w:bCs/>
          <w:b/>
          <w:bCs/>
          <w:b/>
        </w:rPr>
        <w:t xml:space="preserve">Access restrictions also pose logistical hurdles; certain areas within parks or private properties may limit where a</w:t>
      </w:r>
      <w:r>
        <w:rPr>
          <w:bCs/>
          <w:b/>
          <w:bCs/>
          <w:b/>
        </w:rPr>
        <w:t xml:space="preserve"> </w:t>
      </w:r>
      <w:r>
        <w:rPr>
          <w:bCs/>
          <w:b/>
          <w:bCs/>
          <w:b/>
          <w:bCs/>
          <w:b/>
        </w:rPr>
        <w:t xml:space="preserve">Photographer can work without proper permits. Furthermore, competition in the digital age means standing out requires not only technical skill but also expertise in social media algorithms and online branding strategies. Navigating these complexities demands adaptability and resilience from professionals seeking to maintain relevance in a saturated market.</w:t>
      </w:r>
    </w:p>
    <w:bookmarkEnd w:id="24"/>
    <w:bookmarkStart w:id="25" w:name="vi.-conclusion"/>
    <w:p>
      <w:pPr>
        <w:pStyle w:val="Heading3"/>
      </w:pPr>
      <w:r>
        <w:t xml:space="preserve">VI. Conclusion</w:t>
      </w:r>
    </w:p>
    <w:p>
      <w:pPr>
        <w:pStyle w:val="FirstParagraph"/>
      </w:pPr>
      <w:r>
        <w:t xml:space="preserve">In conclusion, the</w:t>
      </w:r>
    </w:p>
    <w:p>
      <w:pPr>
        <w:pStyle w:val="BodyText"/>
      </w:pPr>
      <w:r>
        <w:t xml:space="preserve">Photographer occupies a central position in defining, promoting, and protecting the identity of</w:t>
      </w:r>
    </w:p>
    <w:p>
      <w:pPr>
        <w:pStyle w:val="BodyText"/>
      </w:pPr>
      <w:r>
        <w:t xml:space="preserve">Canada Vancouver. Through diverse applications ranging from tourism marketing and real estate staging to documentary storytelling and environmental advocacy, photography shapes public perception and influences decision-making processes across multiple sectors. As Vancouver continues to evolve amidst challenges related to sustainability, affordability, and cultural preservation, the importance of authentic visual representation cannot be overstated.</w:t>
      </w:r>
      <w:r>
        <w:t xml:space="preserve"> </w:t>
      </w:r>
      <w:r>
        <w:t xml:space="preserve">Ultimately, the work of a</w:t>
      </w:r>
    </w:p>
    <w:p>
      <w:pPr>
        <w:pStyle w:val="BodyText"/>
      </w:pPr>
      <w:r>
        <w:t xml:space="preserve">Photographer in this context is both a craft and a civic duty. By capturing the essence of this unique Canadian city—its natural beauty intertwined with human endeavor—they contribute to a richer understanding of what it means to live in and experience Vancouver today. As we look toward the future, it is essential that support systems exist for photographers to continue producing meaningful work that honors both artistic vision and social responsibility within this vibrant urban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Photographer in Canada Vancouver</dc:title>
  <dc:creator/>
  <dc:language>en</dc:language>
  <cp:keywords/>
  <dcterms:created xsi:type="dcterms:W3CDTF">2026-07-29T17:59:09Z</dcterms:created>
  <dcterms:modified xsi:type="dcterms:W3CDTF">2026-07-29T17:59:09Z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