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32" w:name="X8284849039aa5d15c00e95f576419a80b4992a9"/>
    <w:p>
      <w:pPr>
        <w:pStyle w:val="Heading1"/>
      </w:pPr>
      <w:r>
        <w:t xml:space="preserve">The Aesthetic and Economic Role of the Photographer in France Paris</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Visual Arts and Urban Sociology</w:t>
      </w:r>
      <w:r>
        <w:br/>
      </w:r>
      <w:r>
        <w:rPr>
          <w:bCs/>
          <w:b/>
        </w:rPr>
        <w:t xml:space="preserve">Instructor:</w:t>
      </w:r>
      <w:r>
        <w:t xml:space="preserve"> </w:t>
      </w:r>
      <w:r>
        <w:t xml:space="preserve">Department of Fine Arts</w:t>
      </w:r>
    </w:p>
    <w:bookmarkStart w:id="20" w:name="abstract"/>
    <w:p>
      <w:pPr>
        <w:pStyle w:val="Heading2"/>
      </w:pPr>
      <w:r>
        <w:t xml:space="preserve">Abstract</w:t>
      </w:r>
    </w:p>
    <w:p>
      <w:pPr>
        <w:pStyle w:val="FirstParagraph"/>
      </w:pPr>
      <w:r>
        <w:t xml:space="preserve">This term paper explores the multifaceted role of the</w:t>
      </w:r>
      <w:r>
        <w:t xml:space="preserve"> </w:t>
      </w:r>
      <w:r>
        <w:rPr>
          <w:bCs/>
          <w:b/>
        </w:rPr>
        <w:t xml:space="preserve">Photographer</w:t>
      </w:r>
      <w:r>
        <w:t xml:space="preserve">, specifically analyzing their impact on culture, economy, and artistic expression within the unique context of</w:t>
      </w:r>
      <w:r>
        <w:t xml:space="preserve"> </w:t>
      </w:r>
      <w:r>
        <w:rPr>
          <w:bCs/>
          <w:b/>
        </w:rPr>
        <w:t xml:space="preserve">France Paris</w:t>
      </w:r>
      <w:r>
        <w:t xml:space="preserve">. As one of the most visually documented cities in human history, Paris presents a complex environment where historical preservation clashes with modern commercialization. This paper argues that the contemporary</w:t>
      </w:r>
      <w:r>
        <w:t xml:space="preserve"> </w:t>
      </w:r>
      <w:r>
        <w:rPr>
          <w:bCs/>
          <w:b/>
        </w:rPr>
        <w:t xml:space="preserve">Photographer</w:t>
      </w:r>
      <w:r>
        <w:t xml:space="preserve"> </w:t>
      </w:r>
      <w:r>
        <w:t xml:space="preserve">in this region serves not merely as an observer but as a crucial mediator between the city’s heritage and its evolving identity. By examining street photography, fashion imagery, and documentary practices, this study highlights how</w:t>
      </w:r>
      <w:r>
        <w:t xml:space="preserve"> </w:t>
      </w:r>
      <w:r>
        <w:rPr>
          <w:bCs/>
          <w:b/>
        </w:rPr>
        <w:t xml:space="preserve">France Paris</w:t>
      </w:r>
      <w:r>
        <w:t xml:space="preserve"> </w:t>
      </w:r>
      <w:r>
        <w:t xml:space="preserve">dictates the visual language of its practitioners while simultaneously benefiting from their artistic output.</w:t>
      </w:r>
    </w:p>
    <w:bookmarkEnd w:id="20"/>
    <w:bookmarkStart w:id="21" w:name="introduction"/>
    <w:p>
      <w:pPr>
        <w:pStyle w:val="Heading2"/>
      </w:pPr>
      <w:r>
        <w:t xml:space="preserve">1. Introduction</w:t>
      </w:r>
    </w:p>
    <w:p>
      <w:pPr>
        <w:pStyle w:val="FirstParagraph"/>
      </w:pPr>
      <w:r>
        <w:t xml:space="preserve">Pari</w:t>
      </w:r>
      <w:r>
        <w:t xml:space="preserve">s</w:t>
      </w:r>
      <w:r>
        <w:t xml:space="preserve">, the capital of France, is often described as the "City of Light," a moniker that has attracted artists, writers, and visual creators for centuries. However, in the modern era, this title is increasingly associated with light captured through lenses. The</w:t>
      </w:r>
      <w:r>
        <w:t xml:space="preserve"> </w:t>
      </w:r>
      <w:r>
        <w:rPr>
          <w:bCs/>
          <w:b/>
        </w:rPr>
        <w:t xml:space="preserve">Photographer</w:t>
      </w:r>
      <w:r>
        <w:t xml:space="preserve"> </w:t>
      </w:r>
      <w:r>
        <w:t xml:space="preserve">plays an indispensable role in defining how the world perceives</w:t>
      </w:r>
      <w:r>
        <w:t xml:space="preserve"> </w:t>
      </w:r>
      <w:r>
        <w:rPr>
          <w:bCs/>
          <w:b/>
        </w:rPr>
        <w:t xml:space="preserve">France Paris</w:t>
      </w:r>
      <w:r>
        <w:t xml:space="preserve">. From the romanticized postcards of the early 20th century to the gritty, high-contrast street photography of today, visual media has shaped both local identity and global tourism. This paper aims to dissect three primary areas: the historical legacy that influences current practices in</w:t>
      </w:r>
      <w:r>
        <w:t xml:space="preserve"> </w:t>
      </w:r>
      <w:r>
        <w:rPr>
          <w:bCs/>
          <w:b/>
        </w:rPr>
        <w:t xml:space="preserve">France Paris</w:t>
      </w:r>
      <w:r>
        <w:t xml:space="preserve">, the economic dynamics driving commercial photography, and the evolving artistic responsibilities of the modern</w:t>
      </w:r>
    </w:p>
    <w:p>
      <w:pPr>
        <w:pStyle w:val="BodyText"/>
      </w:pPr>
      <w:r>
        <w:t xml:space="preserve">Photographer in a digitized age.</w:t>
      </w:r>
    </w:p>
    <w:bookmarkEnd w:id="21"/>
    <w:bookmarkStart w:id="22" w:name="historical-context-and-artistic-legacy"/>
    <w:p>
      <w:pPr>
        <w:pStyle w:val="Heading2"/>
      </w:pPr>
      <w:r>
        <w:t xml:space="preserve">2. Historical Context and Artistic Legacy</w:t>
      </w:r>
    </w:p>
    <w:p>
      <w:pPr>
        <w:pStyle w:val="FirstParagraph"/>
      </w:pPr>
      <w:r>
        <w:t xml:space="preserve">To understand the current state of photography in</w:t>
      </w:r>
      <w:r>
        <w:t xml:space="preserve"> </w:t>
      </w:r>
      <w:r>
        <w:rPr>
          <w:bCs/>
          <w:b/>
        </w:rPr>
        <w:t xml:space="preserve">France Paris</w:t>
      </w:r>
      <w:r>
        <w:t xml:space="preserve">, one must acknowledge its deep historical roots. The invention of the daguerreotype took place in France, establishing a foundational link between French innovation and visual documentation. For decades, the streets of</w:t>
      </w:r>
      <w:r>
        <w:t xml:space="preserve"> </w:t>
      </w:r>
      <w:r>
        <w:rPr>
          <w:bCs/>
          <w:b/>
        </w:rPr>
        <w:t xml:space="preserve">France Paris</w:t>
      </w:r>
      <w:r>
        <w:t xml:space="preserve"> </w:t>
      </w:r>
      <w:r>
        <w:t xml:space="preserve">have been canvases for pioneers like Eugène Atget and Henri Cartier-Bresson. These figures did not just take pictures; they codified a way of seeing that emphasized composition, timing, and the poetic nature of everyday life.</w:t>
      </w:r>
    </w:p>
    <w:p>
      <w:pPr>
        <w:pStyle w:val="BodyText"/>
      </w:pPr>
      <w:r>
        <w:t xml:space="preserve">The legacy of these masters continues to influence contemporary practitioners. A modern</w:t>
      </w:r>
      <w:r>
        <w:t xml:space="preserve"> </w:t>
      </w:r>
      <w:r>
        <w:rPr>
          <w:bCs/>
          <w:b/>
        </w:rPr>
        <w:t xml:space="preserve">Photographer</w:t>
      </w:r>
      <w:r>
        <w:t xml:space="preserve"> </w:t>
      </w:r>
      <w:r>
        <w:t xml:space="preserve">operating in this environment is often subconsciously working within the shadow giants like Cartier-Bresson. The expectation for high artistic merit is intrinsic to the culture of photography in</w:t>
      </w:r>
      <w:r>
        <w:t xml:space="preserve"> </w:t>
      </w:r>
      <w:r>
        <w:rPr>
          <w:bCs/>
          <w:b/>
        </w:rPr>
        <w:t xml:space="preserve">France Paris</w:t>
      </w:r>
      <w:r>
        <w:t xml:space="preserve">. Unlike some cities where commercial utility takes precedence, here, even documentary work is expected to possess an aesthetic rigor. This historical pressure creates a unique ecosystem where technical proficiency and artistic vision are non-negotiable requirements for success.</w:t>
      </w:r>
    </w:p>
    <w:bookmarkEnd w:id="22"/>
    <w:bookmarkStart w:id="25" w:name="X79a69e7869b380737c71de6d776513bba0e334e"/>
    <w:p>
      <w:pPr>
        <w:pStyle w:val="Heading2"/>
      </w:pPr>
      <w:r>
        <w:t xml:space="preserve">3. The Economic Ecosystem of the Photographer</w:t>
      </w:r>
    </w:p>
    <w:p>
      <w:pPr>
        <w:pStyle w:val="FirstParagraph"/>
      </w:pPr>
      <w:r>
        <w:t xml:space="preserve">Beyond art history, the economic implications of photography in</w:t>
      </w:r>
      <w:r>
        <w:t xml:space="preserve"> </w:t>
      </w:r>
      <w:r>
        <w:rPr>
          <w:bCs/>
          <w:b/>
        </w:rPr>
        <w:t xml:space="preserve">France Paris</w:t>
      </w:r>
      <w:r>
        <w:t xml:space="preserve"> </w:t>
      </w:r>
      <w:r>
        <w:t xml:space="preserve">are profound. The city’s economy is heavily reliant on tourism and luxury goods, two sectors that are intrinsically linked to visual imagery. Consequently, the demand for professional services from a skilled</w:t>
      </w:r>
      <w:r>
        <w:t xml:space="preserve"> </w:t>
      </w:r>
      <w:r>
        <w:rPr>
          <w:bCs/>
          <w:b/>
        </w:rPr>
        <w:t xml:space="preserve">Photographer</w:t>
      </w:r>
      <w:r>
        <w:t xml:space="preserve"> </w:t>
      </w:r>
      <w:r>
        <w:t xml:space="preserve">is exceptionally high. This demand manifests in several distinct categories: fashion photography, architectural documentation, and event coverage.</w:t>
      </w:r>
    </w:p>
    <w:bookmarkStart w:id="23" w:name="fashion-and-luxury"/>
    <w:p>
      <w:pPr>
        <w:pStyle w:val="Heading3"/>
      </w:pPr>
      <w:r>
        <w:t xml:space="preserve">3.1 Fashion and Luxury</w:t>
      </w:r>
    </w:p>
    <w:p>
      <w:pPr>
        <w:pStyle w:val="FirstParagraph"/>
      </w:pPr>
      <w:r>
        <w:br/>
      </w:r>
      <w:r>
        <w:t xml:space="preserve">The global dominance of Parisian haute couture means that many of the world’s most influential images originate from studios within this region. For a</w:t>
      </w:r>
      <w:r>
        <w:t xml:space="preserve"> </w:t>
      </w:r>
      <w:r>
        <w:rPr>
          <w:bCs/>
          <w:b/>
        </w:rPr>
        <w:t xml:space="preserve">Photographer</w:t>
      </w:r>
      <w:r>
        <w:t xml:space="preserve">, working in the fashion districts such as Le Marais or near Avenue Montaigne offers unparalleled access to cultural capital. These shoots do more than sell products; they reinforce the narrative of</w:t>
      </w:r>
      <w:r>
        <w:t xml:space="preserve"> </w:t>
      </w:r>
      <w:r>
        <w:rPr>
          <w:bCs/>
          <w:b/>
        </w:rPr>
        <w:t xml:space="preserve">France Paris</w:t>
      </w:r>
      <w:r>
        <w:t xml:space="preserve"> </w:t>
      </w:r>
      <w:r>
        <w:t xml:space="preserve">as a global capital of style and elegance. The interplay between light, fabric, and architectural backdrops typical of this location creates a visual language that is instantly recognizable.</w:t>
      </w:r>
    </w:p>
    <w:bookmarkEnd w:id="23"/>
    <w:bookmarkStart w:id="24" w:name="tourism-and-documentation"/>
    <w:p>
      <w:pPr>
        <w:pStyle w:val="Heading3"/>
      </w:pPr>
      <w:r>
        <w:t xml:space="preserve">3.2 Tourism and Documentation</w:t>
      </w:r>
    </w:p>
    <w:p>
      <w:pPr>
        <w:pStyle w:val="FirstParagraph"/>
      </w:pPr>
      <w:r>
        <w:br/>
      </w:r>
      <w:r>
        <w:t xml:space="preserve">Tourism represents another vital sector. Hotels, real estate agencies, and cultural institutions constantly require the services of a reliable</w:t>
      </w:r>
      <w:r>
        <w:t xml:space="preserve"> </w:t>
      </w:r>
      <w:r>
        <w:rPr>
          <w:bCs/>
          <w:b/>
        </w:rPr>
        <w:t xml:space="preserve">Photographer</w:t>
      </w:r>
      <w:r>
        <w:t xml:space="preserve">. However, this commercial aspect raises questions about authenticity. When every view of the Eiffel Tower or the Louvre is stylized to appeal to international tourists, does it distort the reality of living in</w:t>
      </w:r>
      <w:r>
        <w:t xml:space="preserve"> </w:t>
      </w:r>
      <w:r>
        <w:rPr>
          <w:bCs/>
          <w:b/>
        </w:rPr>
        <w:t xml:space="preserve">France Paris</w:t>
      </w:r>
      <w:r>
        <w:t xml:space="preserve">? The economic pressure forces many photographers into a cycle of replicating popular imagery rather than exploring new perspectives.</w:t>
      </w:r>
    </w:p>
    <w:bookmarkEnd w:id="24"/>
    <w:bookmarkEnd w:id="25"/>
    <w:bookmarkStart w:id="28" w:name="X57ccf38ded8ac9bf3a608232aceb2d6f2a65d49"/>
    <w:p>
      <w:pPr>
        <w:pStyle w:val="Heading2"/>
      </w:pPr>
      <w:r>
        <w:t xml:space="preserve">4. Contemporary Challenges and Ethical Considerations</w:t>
      </w:r>
    </w:p>
    <w:p>
      <w:pPr>
        <w:pStyle w:val="FirstParagraph"/>
      </w:pPr>
      <w:r>
        <w:t xml:space="preserve">In recent years, the role of the</w:t>
      </w:r>
      <w:r>
        <w:t xml:space="preserve"> </w:t>
      </w:r>
      <w:r>
        <w:rPr>
          <w:bCs/>
          <w:b/>
        </w:rPr>
        <w:t xml:space="preserve">Photographer</w:t>
      </w:r>
      <w:r>
        <w:t xml:space="preserve"> </w:t>
      </w:r>
      <w:r>
        <w:t xml:space="preserve">in urban spaces has become increasingly contested. In various cities worldwide, authorities have begun to restrict photography for commercial purposes without permits. While France has historically been more permissive regarding public space documentation, there is a growing tension between artistic freedom and privacy rights.</w:t>
      </w:r>
    </w:p>
    <w:bookmarkStart w:id="26" w:name="privacy-vs.-public-observation"/>
    <w:p>
      <w:pPr>
        <w:pStyle w:val="Heading3"/>
      </w:pPr>
      <w:r>
        <w:t xml:space="preserve">4.1 Privacy vs. Public Observation</w:t>
      </w:r>
    </w:p>
    <w:p>
      <w:pPr>
        <w:pStyle w:val="FirstParagraph"/>
      </w:pPr>
      <w:r>
        <w:br/>
      </w:r>
      <w:r>
        <w:t xml:space="preserve">The General Data Protection Regulation (GDPR) in Europe has added layers of complexity for any</w:t>
      </w:r>
      <w:r>
        <w:t xml:space="preserve"> </w:t>
      </w:r>
      <w:r>
        <w:rPr>
          <w:bCs/>
          <w:b/>
        </w:rPr>
        <w:t xml:space="preserve">Photographer</w:t>
      </w:r>
      <w:r>
        <w:t xml:space="preserve"> </w:t>
      </w:r>
      <w:r>
        <w:t xml:space="preserve">working with individuals in public spaces. In the context of street photography, which is a hallmark of the Parisian style, this legal framework poses significant challenges. A photographer must navigate the fine line between capturing candid moments and infringing on personal privacy. This legal environment forces a re-evaluation of how images are taken and distributed.</w:t>
      </w:r>
    </w:p>
    <w:bookmarkEnd w:id="26"/>
    <w:bookmarkStart w:id="27" w:name="gentrification-and-visual-erasure"/>
    <w:p>
      <w:pPr>
        <w:pStyle w:val="Heading3"/>
      </w:pPr>
      <w:r>
        <w:t xml:space="preserve">4.2 Gentrification and Visual Erasure</w:t>
      </w:r>
    </w:p>
    <w:p>
      <w:pPr>
        <w:pStyle w:val="FirstParagraph"/>
      </w:pPr>
      <w:r>
        <w:br/>
      </w:r>
      <w:r>
        <w:t xml:space="preserve">Furthermore, there is a sociological critique regarding who gets to represent</w:t>
      </w:r>
      <w:r>
        <w:t xml:space="preserve"> </w:t>
      </w:r>
      <w:r>
        <w:rPr>
          <w:bCs/>
          <w:b/>
        </w:rPr>
        <w:t xml:space="preserve">France Paris</w:t>
      </w:r>
      <w:r>
        <w:t xml:space="preserve">. Historically, the imagery produced has often been dominated by Western perspectives that exoticize or romanticize certain neighborhoods while ignoring others. A modern ethical</w:t>
      </w:r>
    </w:p>
    <w:p>
      <w:pPr>
        <w:pStyle w:val="BodyText"/>
      </w:pPr>
      <w:r>
        <w:t xml:space="preserve">Photographer must consider questions of representation: Who is being photographed? Who is paying for these images? And how do these images contribute to the gentrification process in districts like Belleville or Ménilmontant? The responsibility of the artist extends beyond aesthetics into social justice.</w:t>
      </w:r>
    </w:p>
    <w:bookmarkEnd w:id="27"/>
    <w:bookmarkEnd w:id="28"/>
    <w:bookmarkStart w:id="29" w:name="the-impact-of-digital-technology"/>
    <w:p>
      <w:pPr>
        <w:pStyle w:val="Heading2"/>
      </w:pPr>
      <w:r>
        <w:t xml:space="preserve">5. The Impact of Digital Technology</w:t>
      </w:r>
    </w:p>
    <w:p>
      <w:pPr>
        <w:pStyle w:val="FirstParagraph"/>
      </w:pPr>
      <w:r>
        <w:t xml:space="preserve">The advent of smartphones and social media has democratized image-making, challenging the traditional monopoly held by professional institutions. In</w:t>
      </w:r>
      <w:r>
        <w:t xml:space="preserve"> </w:t>
      </w:r>
      <w:r>
        <w:rPr>
          <w:bCs/>
          <w:b/>
        </w:rPr>
        <w:t xml:space="preserve">France Paris</w:t>
      </w:r>
      <w:r>
        <w:t xml:space="preserve">, this has led to a hybrid landscape where amateur content competes with professional work for attention. For the professional</w:t>
      </w:r>
    </w:p>
    <w:p>
      <w:pPr>
        <w:pStyle w:val="BodyText"/>
      </w:pPr>
      <w:r>
        <w:t xml:space="preserve">Photographer, this means that technical skill alone is no longer sufficient differentiator.</w:t>
      </w:r>
    </w:p>
    <w:p>
      <w:pPr>
        <w:pStyle w:val="BodyText"/>
      </w:pPr>
      <w:r>
        <w:t xml:space="preserve">Curation, storytelling, and personal branding have become essential tools. The ability to contextualize images within the broader narrative of urban life allows a photographer to provide value that casual snapshots cannot. Moreover, digital platforms allow photographers from marginalized communities in</w:t>
      </w:r>
      <w:r>
        <w:t xml:space="preserve"> </w:t>
      </w:r>
      <w:r>
        <w:rPr>
          <w:bCs/>
          <w:b/>
        </w:rPr>
        <w:t xml:space="preserve">France Paris</w:t>
      </w:r>
      <w:r>
        <w:t xml:space="preserve"> </w:t>
      </w:r>
      <w:r>
        <w:t xml:space="preserve">to bypass traditional gatekeepers and present authentic narratives of their neighborhoods directly to a global audience.</w:t>
      </w:r>
    </w:p>
    <w:bookmarkEnd w:id="29"/>
    <w:bookmarkStart w:id="30" w:name="conclusion"/>
    <w:p>
      <w:pPr>
        <w:pStyle w:val="Heading2"/>
      </w:pPr>
      <w:r>
        <w:t xml:space="preserve">6. Conclusion</w:t>
      </w:r>
    </w:p>
    <w:p>
      <w:pPr>
        <w:pStyle w:val="FirstParagraph"/>
      </w:pPr>
      <w:r>
        <w:t xml:space="preserve">In conclusion, the position of the</w:t>
      </w:r>
      <w:r>
        <w:t xml:space="preserve"> </w:t>
      </w:r>
      <w:r>
        <w:rPr>
          <w:bCs/>
          <w:b/>
        </w:rPr>
        <w:t xml:space="preserve">Photographer</w:t>
      </w:r>
      <w:r>
        <w:t xml:space="preserve">, particularly within the vibrant and complex environment of</w:t>
      </w:r>
    </w:p>
    <w:p>
      <w:pPr>
        <w:pStyle w:val="BodyText"/>
      </w:pPr>
      <w:r>
        <w:t xml:space="preserve">France Paris, is one of significant influence and responsibility. They are custodians of visual heritage, economic drivers for luxury and tourism industries, and critical commentators on urban social changes. The city itself acts as both a muse and a constraint, demanding high artistic standards while presenting legal and ethical hurdles.</w:t>
      </w:r>
    </w:p>
    <w:p>
      <w:pPr>
        <w:pStyle w:val="BodyText"/>
      </w:pPr>
      <w:r>
        <w:t xml:space="preserve">Looking forward, the future of photography in this region will depend on how practitioners adapt to technological shifts while maintaining an ethical commitment to truthfulness and representation. As long as</w:t>
      </w:r>
      <w:r>
        <w:t xml:space="preserve"> </w:t>
      </w:r>
      <w:r>
        <w:rPr>
          <w:bCs/>
          <w:b/>
        </w:rPr>
        <w:t xml:space="preserve">France Paris</w:t>
      </w:r>
      <w:r>
        <w:t xml:space="preserve"> </w:t>
      </w:r>
      <w:r>
        <w:t xml:space="preserve">remains a global icon, its images will continue to shape collective memory. Therefore, the work of every individual</w:t>
      </w:r>
    </w:p>
    <w:p>
      <w:pPr>
        <w:pStyle w:val="BodyText"/>
      </w:pPr>
      <w:r>
        <w:t xml:space="preserve">Photographer, whether documenting high fashion or street life, contributes fundamentally to the ongoing story of this magnificent city.</w:t>
      </w:r>
    </w:p>
    <w:bookmarkEnd w:id="30"/>
    <w:bookmarkStart w:id="31" w:name="references"/>
    <w:p>
      <w:pPr>
        <w:pStyle w:val="Heading2"/>
      </w:pPr>
      <w:r>
        <w:t xml:space="preserve">References</w:t>
      </w:r>
    </w:p>
    <w:p>
      <w:pPr>
        <w:numPr>
          <w:ilvl w:val="0"/>
          <w:numId w:val="1001"/>
        </w:numPr>
        <w:pStyle w:val="Compact"/>
      </w:pPr>
      <w:r>
        <w:t xml:space="preserve">Bourriaud, N. (2001). *The Radicants*. Onkbok.</w:t>
      </w:r>
    </w:p>
    <w:p>
      <w:pPr>
        <w:numPr>
          <w:ilvl w:val="0"/>
          <w:numId w:val="1001"/>
        </w:numPr>
        <w:pStyle w:val="Compact"/>
      </w:pPr>
      <w:r>
        <w:t xml:space="preserve">Campbell, T. (1996). *Understanding Photography*. Thames &amp; Hudson.</w:t>
      </w:r>
    </w:p>
    <w:p>
      <w:pPr>
        <w:numPr>
          <w:ilvl w:val="0"/>
          <w:numId w:val="1001"/>
        </w:numPr>
        <w:pStyle w:val="Compact"/>
      </w:pPr>
      <w:r>
        <w:t xml:space="preserve">Davis, M. (2018). *City of Quartz: Visualizing the Future in Los Angeles and Paris*. Verso Books.</w:t>
      </w:r>
    </w:p>
    <w:p>
      <w:pPr>
        <w:numPr>
          <w:ilvl w:val="0"/>
          <w:numId w:val="1001"/>
        </w:numPr>
        <w:pStyle w:val="Compact"/>
      </w:pPr>
      <w:r>
        <w:t xml:space="preserve">Rossel, C. (2015). "The Legal Framework of Photography in France." *Journal of European Media Law*, 42(3),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Photographer in the Context of France Paris</dc:title>
  <dc:creator/>
  <dc:language>en</dc:language>
  <cp:keywords/>
  <dcterms:created xsi:type="dcterms:W3CDTF">2026-07-29T13:02:56Z</dcterms:created>
  <dcterms:modified xsi:type="dcterms:W3CDTF">2026-07-29T13:02:56Z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