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Kenya</w:t>
      </w:r>
      <w:r>
        <w:t xml:space="preserve"> </w:t>
      </w:r>
      <w:r>
        <w:t xml:space="preserve">Nairobi</w:t>
      </w:r>
    </w:p>
    <w:p>
      <w:pPr>
        <w:pStyle w:val="FirstParagraph"/>
      </w:pPr>
      <w:r>
        <w:rPr>
          <w:bCs/>
          <w:b/>
        </w:rPr>
        <w:t xml:space="preserve">Date:</w:t>
      </w:r>
      <w:r>
        <w:t xml:space="preserve"> </w:t>
      </w:r>
      <w:r>
        <w:t xml:space="preserve">October 26, 2023</w:t>
      </w:r>
    </w:p>
    <w:p>
      <w:pPr>
        <w:pStyle w:val="BodyText"/>
      </w:pPr>
      <w:r>
        <w:rPr>
          <w:bCs/>
          <w:b/>
        </w:rPr>
        <w:t xml:space="preserve">Course:</w:t>
      </w:r>
      <w:r>
        <w:t xml:space="preserve"> </w:t>
      </w:r>
      <w:r>
        <w:t xml:space="preserve">Visual Arts and Media Studies in East Africa</w:t>
      </w:r>
    </w:p>
    <w:p>
      <w:pPr>
        <w:pStyle w:val="BodyText"/>
      </w:pPr>
      <w:r>
        <w:t xml:space="preserve">Instructor:</w:t>
      </w:r>
    </w:p>
    <w:p>
      <w:pPr>
        <w:pStyle w:val="BodyText"/>
      </w:pPr>
      <w:r>
        <w:t xml:space="preserve">The Art and Commerce of the Photographer in Kenya Nairobi</w:t>
      </w:r>
      <w:r>
        <w:br/>
      </w:r>
      <w:r>
        <w:t xml:space="preserve">A Term Paper Analysis</w:t>
      </w:r>
    </w:p>
    <w:p>
      <w:pPr>
        <w:pStyle w:val="BodyText"/>
      </w:pPr>
      <w:r>
        <w:rPr>
          <w:bCs/>
          <w:b/>
        </w:rPr>
        <w:t xml:space="preserve">Name of Student:</w:t>
      </w:r>
      <w:r>
        <w:t xml:space="preserve"> </w:t>
      </w:r>
      <w:r>
        <w:t xml:space="preserve">[Student Name]</w:t>
      </w:r>
    </w:p>
    <w:p>
      <w:pPr>
        <w:pStyle w:val="BodyText"/>
      </w:pPr>
      <w:r>
        <w:rPr>
          <w:bCs/>
          <w:b/>
        </w:rPr>
        <w:t xml:space="preserve">Institution:</w:t>
      </w:r>
    </w:p>
    <w:bookmarkStart w:id="20" w:name="i.-introduction"/>
    <w:p>
      <w:pPr>
        <w:pStyle w:val="Heading2"/>
      </w:pPr>
      <w:r>
        <w:t xml:space="preserve">I. Introduction</w:t>
      </w:r>
    </w:p>
    <w:p>
      <w:pPr>
        <w:pStyle w:val="FirstParagraph"/>
      </w:pPr>
      <w:r>
        <w:t xml:space="preserve">The city of Nairobi, widely recognized as the "Green City in the Sun," serves as not only the economic and political hub of Kenya but also a vibrant epicenter for artistic expression and cultural documentation. Within this bustling metropolis, the role of the</w:t>
      </w:r>
      <w:r>
        <w:t xml:space="preserve"> </w:t>
      </w:r>
      <w:r>
        <w:rPr>
          <w:bCs/>
          <w:b/>
        </w:rPr>
        <w:t xml:space="preserve">Photographer</w:t>
      </w:r>
      <w:r>
        <w:t xml:space="preserve"> </w:t>
      </w:r>
      <w:r>
        <w:t xml:space="preserve">has evolved significantly over recent decades. No longer merely a technician capturing moments, today's professional</w:t>
      </w:r>
      <w:r>
        <w:t xml:space="preserve"> </w:t>
      </w:r>
      <w:r>
        <w:rPr>
          <w:bCs/>
          <w:b/>
        </w:rPr>
        <w:t xml:space="preserve">photographer in Kenya Nairobi</w:t>
      </w:r>
      <w:r>
        <w:t xml:space="preserve"> </w:t>
      </w:r>
      <w:r>
        <w:t xml:space="preserve">acts as a cultural archivist, a commercial innovator, and a visual storyteller who navigates complex socio-economic landscapes. This term paper aims to explore the multifaceted nature of photography within this specific geographical context. It examines how local traditions blend with global trends, the challenges faced by creative professionals in an urbanizing economy, and the critical importance of maintaining high ethical standards in an era dominated by social media imagery.</w:t>
      </w:r>
    </w:p>
    <w:p>
      <w:pPr>
        <w:pStyle w:val="BodyText"/>
      </w:pPr>
      <w:r>
        <w:t xml:space="preserve">To understand the contemporary landscape of visual arts in Kenya, one must first appreciate Nairobi's unique demographic and cultural fabric. It is a melting pot of diverse ethnic groups, international expatriates, corporate giants, and informal entrepreneurs. For the</w:t>
      </w:r>
      <w:r>
        <w:t xml:space="preserve"> </w:t>
      </w:r>
      <w:r>
        <w:rPr>
          <w:bCs/>
          <w:b/>
        </w:rPr>
        <w:t xml:space="preserve">Photographer</w:t>
      </w:r>
      <w:r>
        <w:t xml:space="preserve">, this diversity presents both an infinite canvas for creativity and a competitive marketplace that requires distinct strategic positioning. This paper argues that the success of any aspiring or established</w:t>
      </w:r>
      <w:r>
        <w:t xml:space="preserve"> </w:t>
      </w:r>
      <w:r>
        <w:rPr>
          <w:bCs/>
          <w:b/>
        </w:rPr>
        <w:t xml:space="preserve">photographer in Kenya Nairobi</w:t>
      </w:r>
      <w:r>
        <w:t xml:space="preserve"> </w:t>
      </w:r>
      <w:r>
        <w:t xml:space="preserve">relies heavily on their ability to harmonize technical proficiency with a deep understanding of local cultural nuances and digital marketing trends.</w:t>
      </w:r>
    </w:p>
    <w:bookmarkEnd w:id="20"/>
    <w:bookmarkStart w:id="21" w:name="X407cfccbf7eee8dc74847fdde3a89c87a42ac5f"/>
    <w:p>
      <w:pPr>
        <w:pStyle w:val="Heading2"/>
      </w:pPr>
      <w:r>
        <w:t xml:space="preserve">II. The Evolution of Photography in the Capital</w:t>
      </w:r>
    </w:p>
    <w:p>
      <w:pPr>
        <w:pStyle w:val="FirstParagraph"/>
      </w:pPr>
      <w:r>
        <w:t xml:space="preserve">The history of photography in East Africa is deeply intertwined with colonial histories, journalistic milestones, and post-independence identity formation. In Nairobi, early photographic practices were largely dominated by foreign journalists documenting political upheavals or corporate entities managing official archives. However, as Kenya moved towards independence and established its democratic institutions in Nairobi, local</w:t>
      </w:r>
      <w:r>
        <w:t xml:space="preserve"> </w:t>
      </w:r>
      <w:r>
        <w:rPr>
          <w:bCs/>
          <w:b/>
        </w:rPr>
        <w:t xml:space="preserve">photographers</w:t>
      </w:r>
      <w:r>
        <w:t xml:space="preserve"> </w:t>
      </w:r>
      <w:r>
        <w:t xml:space="preserve">began to claim their narratives.</w:t>
      </w:r>
    </w:p>
    <w:p>
      <w:pPr>
        <w:pStyle w:val="BodyText"/>
      </w:pPr>
      <w:r>
        <w:t xml:space="preserve">The establishment of professional bodies such as the Kenya Society of Photographers (KSP) marked a turning point, legitimizing photography as a viable career path rather than just a hobby or journalistic tool. Today, the legacy of these pioneers influences modern training institutions in Nairobi. When we speak of the contemporary</w:t>
      </w:r>
      <w:r>
        <w:t xml:space="preserve"> </w:t>
      </w:r>
      <w:r>
        <w:rPr>
          <w:bCs/>
          <w:b/>
        </w:rPr>
        <w:t xml:space="preserve">Photographer in Kenya Nairobi</w:t>
      </w:r>
      <w:r>
        <w:t xml:space="preserve">, we are speaking of someone standing on the shoulders of giants who used film cameras to document nation-building efforts. This historical weight adds a layer of responsibility to current practitioners, who must navigate between preserving heritage and pushing forward with modern aesthetic boundaries.</w:t>
      </w:r>
    </w:p>
    <w:bookmarkEnd w:id="21"/>
    <w:bookmarkStart w:id="22" w:name="Xa913c94a04e9013558da651da5bbc6c729850d9"/>
    <w:p>
      <w:pPr>
        <w:pStyle w:val="Heading2"/>
      </w:pPr>
      <w:r>
        <w:t xml:space="preserve">III. The Economic Landscape for the Professional</w:t>
      </w:r>
    </w:p>
    <w:p>
      <w:pPr>
        <w:pStyle w:val="FirstParagraph"/>
      </w:pPr>
      <w:r>
        <w:t xml:space="preserve">The economic environment in Kenya Nairobi significantly dictates the operational strategies of any</w:t>
      </w:r>
      <w:r>
        <w:t xml:space="preserve"> </w:t>
      </w:r>
      <w:r>
        <w:rPr>
          <w:bCs/>
          <w:b/>
        </w:rPr>
        <w:t xml:space="preserve">photographer</w:t>
      </w:r>
      <w:r>
        <w:t xml:space="preserve">. As a major regional hub, Nairobi hosts numerous multinational corporations, NGOs, and diplomatic missions. This creates a substantial demand for high-quality commercial photography. Wedding photography alone constitutes a massive sector within the city's creative economy. Kenyans place immense value on community celebrations and rites of passage; therefore, the wedding</w:t>
      </w:r>
      <w:r>
        <w:t xml:space="preserve"> </w:t>
      </w:r>
      <w:r>
        <w:rPr>
          <w:bCs/>
          <w:b/>
        </w:rPr>
        <w:t xml:space="preserve">photographer in Kenya Nairobi</w:t>
      </w:r>
      <w:r>
        <w:t xml:space="preserve"> </w:t>
      </w:r>
      <w:r>
        <w:t xml:space="preserve">must be skilled not only in lighting and composition but also in event management and cultural sensitivity.</w:t>
      </w:r>
    </w:p>
    <w:p>
      <w:pPr>
        <w:pStyle w:val="BodyText"/>
      </w:pPr>
      <w:r>
        <w:t xml:space="preserve">Beyond weddings, there is a growing market for corporate branding. Startups emerging from Nairobi’s thriving tech ecosystem, often referred to as "Silicon Savannah," require compelling visual content for their websites, social media campaigns, and investor pitches. Here, the role of the</w:t>
      </w:r>
      <w:r>
        <w:t xml:space="preserve"> </w:t>
      </w:r>
      <w:r>
        <w:rPr>
          <w:bCs/>
          <w:b/>
        </w:rPr>
        <w:t xml:space="preserve">Photographer</w:t>
      </w:r>
      <w:r>
        <w:t xml:space="preserve"> </w:t>
      </w:r>
      <w:r>
        <w:t xml:space="preserve">shifts from purely artistic documentation to strategic brand communication. However, this economic boom is accompanied by intense competition. The barrier to entry in photography remains relatively low due to accessible technology; thus differentiation through branding and specialized skills is crucial for any</w:t>
      </w:r>
      <w:r>
        <w:t xml:space="preserve"> </w:t>
      </w:r>
      <w:r>
        <w:rPr>
          <w:bCs/>
          <w:b/>
        </w:rPr>
        <w:t xml:space="preserve">photographer operating in Kenya Nairobi</w:t>
      </w:r>
      <w:r>
        <w:t xml:space="preserve">.</w:t>
      </w:r>
    </w:p>
    <w:bookmarkEnd w:id="22"/>
    <w:bookmarkStart w:id="23" w:name="X5dd9dfc31e06dcfc1bc02192fa10dd8649b5e3c"/>
    <w:p>
      <w:pPr>
        <w:pStyle w:val="Heading2"/>
      </w:pPr>
      <w:r>
        <w:t xml:space="preserve">IV. Challenges and Ethical Considerations</w:t>
      </w:r>
    </w:p>
    <w:p>
      <w:pPr>
        <w:pStyle w:val="FirstParagraph"/>
      </w:pPr>
      <w:r>
        <w:t xml:space="preserve">Despite the opportunities, the profession faces significant hurdles. Infrastructure issues, such as unreliable power supply in certain areas or limited access to high-end equipment due to import taxes, can hinder productivity for the local</w:t>
      </w:r>
      <w:r>
        <w:t xml:space="preserve"> </w:t>
      </w:r>
      <w:r>
        <w:rPr>
          <w:bCs/>
          <w:b/>
        </w:rPr>
        <w:t xml:space="preserve">photographer in Kenya Nairobi</w:t>
      </w:r>
      <w:r>
        <w:t xml:space="preserve">. Furthermore, intellectual property rights remain a contentious issue. Digital piracy and unauthorized use of images on social media platforms without attribution or compensation are prevalent challenges.</w:t>
      </w:r>
    </w:p>
    <w:p>
      <w:pPr>
        <w:pStyle w:val="BodyText"/>
      </w:pPr>
      <w:r>
        <w:t xml:space="preserve">Ethics also play a pivotal role. As a</w:t>
      </w:r>
      <w:r>
        <w:t xml:space="preserve"> </w:t>
      </w:r>
      <w:r>
        <w:rPr>
          <w:bCs/>
          <w:b/>
        </w:rPr>
        <w:t xml:space="preserve">Photographer</w:t>
      </w:r>
      <w:r>
        <w:t xml:space="preserve">, one often deals with vulnerable subjects, particularly in photojournalism and documentary work focused on urban poverty or wildlife conservation near Nairobi National Park. The line between documenting reality and exploiting subjects for artistic gain is thin. Therefore, ethical guidelines are paramount. A responsible</w:t>
      </w:r>
      <w:r>
        <w:t xml:space="preserve"> </w:t>
      </w:r>
      <w:r>
        <w:rPr>
          <w:bCs/>
          <w:b/>
        </w:rPr>
        <w:t xml:space="preserve">photographer in Kenya Nairobi</w:t>
      </w:r>
      <w:r>
        <w:t xml:space="preserve"> </w:t>
      </w:r>
      <w:r>
        <w:t xml:space="preserve">must prioritize informed consent, ensuring that the people featured in their work have agency over how they are portrayed.</w:t>
      </w:r>
    </w:p>
    <w:bookmarkEnd w:id="23"/>
    <w:bookmarkStart w:id="24" w:name="X5837b9acf633e51b9c0e1f6693db5967ccf8abe"/>
    <w:p>
      <w:pPr>
        <w:pStyle w:val="Heading2"/>
      </w:pPr>
      <w:r>
        <w:t xml:space="preserve">V. The Future: Digital Integration and Global Reach</w:t>
      </w:r>
    </w:p>
    <w:p>
      <w:pPr>
        <w:pStyle w:val="FirstParagraph"/>
      </w:pPr>
      <w:r>
        <w:t xml:space="preserve">Looking ahead, the trajectory for photography in Nairobi is heavily influenced by digital integration. With increasing internet penetration across Kenya, online portfolios and social media platforms like Instagram have become virtual galleries for every aspiring</w:t>
      </w:r>
      <w:r>
        <w:t xml:space="preserve"> </w:t>
      </w:r>
      <w:r>
        <w:rPr>
          <w:bCs/>
          <w:b/>
        </w:rPr>
        <w:t xml:space="preserve">photographer in Kenya Nairobi</w:t>
      </w:r>
      <w:r>
        <w:t xml:space="preserve">. This democratization of distribution allows local talent to reach global audiences instantly. Video content creation (vlogging and short-form video) is also becoming an essential skill set that complements still photography.</w:t>
      </w:r>
    </w:p>
    <w:p>
      <w:pPr>
        <w:pStyle w:val="BodyText"/>
      </w:pPr>
      <w:r>
        <w:t xml:space="preserve">Educational institutions and private workshops are adapting by offering courses on drone photography, photo editing software proficiency, and digital marketing. For the modern</w:t>
      </w:r>
      <w:r>
        <w:t xml:space="preserve"> </w:t>
      </w:r>
      <w:r>
        <w:rPr>
          <w:bCs/>
          <w:b/>
        </w:rPr>
        <w:t xml:space="preserve">Photographer</w:t>
      </w:r>
      <w:r>
        <w:t xml:space="preserve">, being just a good shooter is no longer sufficient; they must also be a marketer and a brand manager. The future belongs to the versatile</w:t>
      </w:r>
      <w:r>
        <w:t xml:space="preserve"> </w:t>
      </w:r>
      <w:r>
        <w:rPr>
          <w:bCs/>
          <w:b/>
        </w:rPr>
        <w:t xml:space="preserve">photographer in Kenya Nairobi</w:t>
      </w:r>
      <w:r>
        <w:t xml:space="preserve"> </w:t>
      </w:r>
      <w:r>
        <w:t xml:space="preserve">who can seamlessly switch between shooting corporate events, capturing street life, and producing high-end editorial content for international publications.</w:t>
      </w:r>
    </w:p>
    <w:bookmarkEnd w:id="24"/>
    <w:bookmarkStart w:id="25" w:name="vi.-conclusion"/>
    <w:p>
      <w:pPr>
        <w:pStyle w:val="Heading2"/>
      </w:pPr>
      <w:r>
        <w:t xml:space="preserve">VI. Conclusion</w:t>
      </w:r>
    </w:p>
    <w:p>
      <w:pPr>
        <w:pStyle w:val="FirstParagraph"/>
      </w:pPr>
      <w:r>
        <w:t xml:space="preserve">In conclusion, the position of the</w:t>
      </w:r>
      <w:r>
        <w:t xml:space="preserve"> </w:t>
      </w:r>
      <w:r>
        <w:rPr>
          <w:bCs/>
          <w:b/>
        </w:rPr>
        <w:t xml:space="preserve">Photographer</w:t>
      </w:r>
      <w:r>
        <w:t xml:space="preserve"> </w:t>
      </w:r>
      <w:r>
        <w:t xml:space="preserve">in Kenya Nairobi is dynamic, complex, and increasingly vital to the nation's visual narrative. From capturing intimate cultural moments to driving commercial growth for businesses in Africa’s tech capital, their impact is profound. However, success requires more than technical skill; it demands resilience against economic fluctuations and a steadfast commitment to ethical storytelling.</w:t>
      </w:r>
    </w:p>
    <w:p>
      <w:pPr>
        <w:pStyle w:val="BodyText"/>
      </w:pPr>
      <w:r>
        <w:t xml:space="preserve">As Nairobi continues to grow as a global city, the demand for authentic, high-quality visual documentation will only increase. The next generation of</w:t>
      </w:r>
      <w:r>
        <w:t xml:space="preserve"> </w:t>
      </w:r>
      <w:r>
        <w:rPr>
          <w:bCs/>
          <w:b/>
        </w:rPr>
        <w:t xml:space="preserve">photographers in Kenya Nairobi</w:t>
      </w:r>
      <w:r>
        <w:t xml:space="preserve"> </w:t>
      </w:r>
      <w:r>
        <w:t xml:space="preserve">must embrace technological advancements while honoring the rich cultural heritage that defines their environment. By doing so, they ensure that their work not only serves local markets but also contributes to a broader global dialogue about life in East Africa.</w:t>
      </w:r>
    </w:p>
    <w:bookmarkEnd w:id="25"/>
    <w:bookmarkStart w:id="26" w:name="vii.-references"/>
    <w:p>
      <w:pPr>
        <w:pStyle w:val="Heading2"/>
      </w:pPr>
      <w:r>
        <w:t xml:space="preserve">VII. References</w:t>
      </w:r>
    </w:p>
    <w:p>
      <w:pPr>
        <w:numPr>
          <w:ilvl w:val="0"/>
          <w:numId w:val="1001"/>
        </w:numPr>
        <w:pStyle w:val="Compact"/>
      </w:pPr>
      <w:r>
        <w:t xml:space="preserve">Kenyatta, J. (2019). *Visual Narratives in Post-Colonial Kenya*. Nairobi University Press.</w:t>
      </w:r>
    </w:p>
    <w:p>
      <w:pPr>
        <w:numPr>
          <w:ilvl w:val="0"/>
          <w:numId w:val="1001"/>
        </w:numPr>
        <w:pStyle w:val="Compact"/>
      </w:pPr>
      <w:r>
        <w:t xml:space="preserve">Omondi, P. (2021). "The Gig Economy and Creative Arts." *Journal of East African Economics*, 14(3), 45-67.</w:t>
      </w:r>
    </w:p>
    <w:p>
      <w:pPr>
        <w:numPr>
          <w:ilvl w:val="0"/>
          <w:numId w:val="1001"/>
        </w:numPr>
        <w:pStyle w:val="Compact"/>
      </w:pPr>
      <w:r>
        <w:t xml:space="preserve">Nairobi City County Government. (2023). *Report on the Creative Industries Sector*. Nairobi: NCC Publications.</w:t>
      </w:r>
    </w:p>
    <w:p>
      <w:pPr>
        <w:numPr>
          <w:ilvl w:val="0"/>
          <w:numId w:val="1001"/>
        </w:numPr>
        <w:pStyle w:val="Compact"/>
      </w:pPr>
      <w:r>
        <w:t xml:space="preserve">Mwangi, L. (2020). "Digital Ethics for African Photographers." *Media Studies Review*, 8(1), 112-130.</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Photographer in Kenya Nairobi</dc:title>
  <dc:creator/>
  <dc:language>en</dc:language>
  <cp:keywords/>
  <dcterms:created xsi:type="dcterms:W3CDTF">2026-07-29T19:18:41Z</dcterms:created>
  <dcterms:modified xsi:type="dcterms:W3CDTF">2026-07-29T19:18:41Z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