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463f93854f442e4752338703e8059a65e21299d"/>
    <w:p>
      <w:pPr>
        <w:pStyle w:val="Heading1"/>
      </w:pPr>
      <w:r>
        <w:t xml:space="preserve">The Evolving Role of the Photographer in South Africa Johannesburg</w:t>
      </w:r>
    </w:p>
    <w:p>
      <w:pPr>
        <w:pStyle w:val="FirstParagraph"/>
      </w:pPr>
      <w:r>
        <w:rPr>
          <w:iCs/>
          <w:i/>
          <w:bCs/>
          <w:b/>
        </w:rPr>
        <w:t xml:space="preserve">Abstract:</w:t>
      </w:r>
      <w:r>
        <w:br/>
      </w:r>
      <w:r>
        <w:t xml:space="preserve">This term paper explores the multifaceted role, economic significance, and artistic impact of a Photographer operating within the dynamic urban landscape of South Africa Johannesburg. By analyzing historical context, contemporary market demands, and socio-cultural implications through photojournalism and commercial photography in Johannesburg this study highlights how visual documentation serves as both a commercial asset and a mechanism for social narrative preservation in the modern era.</w:t>
      </w:r>
    </w:p>
    <w:bookmarkStart w:id="20" w:name="introduction"/>
    <w:p>
      <w:pPr>
        <w:pStyle w:val="Heading2"/>
      </w:pPr>
      <w:r>
        <w:t xml:space="preserve">1.0 Introduction</w:t>
      </w:r>
    </w:p>
    <w:p>
      <w:pPr>
        <w:pStyle w:val="FirstParagraph"/>
      </w:pPr>
      <w:r>
        <w:t xml:space="preserve">In the contemporary digital age, visual communication has become the primary language through which societies understand themselves and are understood by others. Within this global context, South Africa Johannesburg stands out as a unique crucible for artistic expression and commercial enterprise. It is a city characterized by stark contrasts, vibrant cultural diversity, rapid urbanization, and historical depth. In this complex environment the role of a Photographer transcends mere image capture; it becomes an act of interpretation documentation and storytelling.</w:t>
      </w:r>
    </w:p>
    <w:p>
      <w:pPr>
        <w:pStyle w:val="BodyText"/>
      </w:pPr>
      <w:r>
        <w:t xml:space="preserve">This term paper examines the professional trajectory of a Photographer in South Africa Johannesburg from both commercial and documentary perspectives. It aims to elucidate how professionals navigate the unique challenges and opportunities presented by one of Africa's most economically powerful cities. By understanding these dynamics students researchers industry professionals can better appreciate how photographic practice contributes to economic growth social cohesion, and cultural heritage preservation in the region.</w:t>
      </w:r>
    </w:p>
    <w:bookmarkEnd w:id="20"/>
    <w:bookmarkStart w:id="21" w:name="Xb31d112764de374e98357aefde6221bd6f10e60"/>
    <w:p>
      <w:pPr>
        <w:pStyle w:val="Heading2"/>
      </w:pPr>
      <w:r>
        <w:t xml:space="preserve">2.0 Historical Context: The Foundation of Visual Narrative</w:t>
      </w:r>
    </w:p>
    <w:p>
      <w:pPr>
        <w:pStyle w:val="FirstParagraph"/>
      </w:pPr>
      <w:r>
        <w:t xml:space="preserve">To understand the current state of photography in South Africa Johannesburg one must first acknowledge its historical weight. Photography has long been a tool for truth-telling and resistance during apartheid era, when visual evidence was used to expose systemic injustices against black populations. Iconic photographers such as David Goldblatt, Santu Mofokeng, and Zanele Muholi set a precedent that continues to influence practitioners today.</w:t>
      </w:r>
    </w:p>
    <w:p>
      <w:pPr>
        <w:pStyle w:val="BodyText"/>
      </w:pPr>
      <w:r>
        <w:t xml:space="preserve">In South Africa Johannesburg specifically the cityscape itself tells a story of transformation from mining camps to global metropolis. Early photographs captured the gritty reality of migrant labor and segregated urban planning. Today however this historical legacy informs how modern photographers approach their craft with an awareness that every image carries political and social connotations.</w:t>
      </w:r>
    </w:p>
    <w:bookmarkEnd w:id="21"/>
    <w:bookmarkStart w:id="24" w:name="X2f6d98d6e38db1ae3742bcbbfa8253d06633d4a"/>
    <w:p>
      <w:pPr>
        <w:pStyle w:val="Heading2"/>
      </w:pPr>
      <w:r>
        <w:t xml:space="preserve">3.0 The Commercial Landscape: Opportunities for a Photographer in South Africa Johannesburg</w:t>
      </w:r>
    </w:p>
    <w:p>
      <w:pPr>
        <w:pStyle w:val="FirstParagraph"/>
      </w:pPr>
      <w:r>
        <w:t xml:space="preserve">Johannesburg is widely regarded as the economic hub of Southern Africa serving as headquarters for many multinational corporations banking institutions retail giants, and media conglomerates. Consequently the demand for high-quality photographic services remains robust across various sectors including advertising fashion corporate branding real estate, and event management.</w:t>
      </w:r>
    </w:p>
    <w:bookmarkStart w:id="22" w:name="corporate-and-commercial-photography"/>
    <w:p>
      <w:pPr>
        <w:pStyle w:val="Heading3"/>
      </w:pPr>
      <w:r>
        <w:t xml:space="preserve">3.1 Corporate and Commercial Photography</w:t>
      </w:r>
    </w:p>
    <w:p>
      <w:pPr>
        <w:pStyle w:val="FirstParagraph"/>
      </w:pPr>
      <w:r>
        <w:t xml:space="preserve">A Photographer specializing in commercial work plays a critical role in shaping brand identities within Johannesburg's competitive market. Companies operating along the N1 highway corridor Sandton financial district require professional imagery that reflects professionalism innovation, and local relevance. These professionals must adapt their techniques to suit corporate aesthetics while maintaining authenticity.</w:t>
      </w:r>
    </w:p>
    <w:bookmarkEnd w:id="22"/>
    <w:bookmarkStart w:id="23" w:name="fashion-and-lifestyle-industry"/>
    <w:p>
      <w:pPr>
        <w:pStyle w:val="Heading3"/>
      </w:pPr>
      <w:r>
        <w:t xml:space="preserve">3.2 Fashion and Lifestyle Industry</w:t>
      </w:r>
    </w:p>
    <w:p>
      <w:pPr>
        <w:pStyle w:val="FirstParagraph"/>
      </w:pPr>
      <w:r>
        <w:t xml:space="preserve">The rise of Johannesburg as a fashion capital has created numerous opportunities for creative photographers who specialize in editorial shoots lifestyle campaigns, and lookbooks. With growing interest from international buyers looking to source African-inspired designs there is increased demand for models whose visuals capture the essence of modern South African elegance blended with traditional elements.</w:t>
      </w:r>
    </w:p>
    <w:bookmarkEnd w:id="23"/>
    <w:bookmarkEnd w:id="24"/>
    <w:bookmarkStart w:id="27" w:name="X474e767f3b398520b365c02fe791bb228960a01"/>
    <w:p>
      <w:pPr>
        <w:pStyle w:val="Heading2"/>
      </w:pPr>
      <w:r>
        <w:t xml:space="preserve">4.0 Documentary Photography and Social Commentary</w:t>
      </w:r>
    </w:p>
    <w:p>
      <w:pPr>
        <w:pStyle w:val="FirstParagraph"/>
      </w:pPr>
      <w:r>
        <w:t xml:space="preserve">Beyond commercial viability another significant aspect of being a Photographer in South Africa Johannesburg involves engaging with social issues through documentary practice. The city grapples with inequality unemployment crime rates, and housing shortages among other challenges facing developing economies worldwide.</w:t>
      </w:r>
    </w:p>
    <w:bookmarkStart w:id="25" w:name="street-photography-and-urban-identity"/>
    <w:p>
      <w:pPr>
        <w:pStyle w:val="Heading3"/>
      </w:pPr>
      <w:r>
        <w:t xml:space="preserve">4.1 Street Photography and Urban Identity</w:t>
      </w:r>
    </w:p>
    <w:p>
      <w:pPr>
        <w:pStyle w:val="FirstParagraph"/>
      </w:pPr>
      <w:r>
        <w:t xml:space="preserve">Street photography remains popular as it allows practitioners to document everyday life across diverse communities such as Soweto Alexandra Marshalltown Hillbrow Woodmead etcetera A skilled photographer captures candid moments revealing interactions between people architecture nature creating visual narratives that challenge stereotypes promote empathy foster dialogue about shared humanity irrespective of race class gender.</w:t>
      </w:r>
    </w:p>
    <w:bookmarkEnd w:id="25"/>
    <w:bookmarkStart w:id="26" w:name="the-impact-of-digital-media"/>
    <w:p>
      <w:pPr>
        <w:pStyle w:val="Heading3"/>
      </w:pPr>
      <w:r>
        <w:t xml:space="preserve">4.2 The Impact of Digital Media</w:t>
      </w:r>
    </w:p>
    <w:p>
      <w:pPr>
        <w:pStyle w:val="FirstParagraph"/>
      </w:pPr>
      <w:r>
        <w:t xml:space="preserve">The proliferation of social media platforms has democratized access to audiences allowing independent photographers based in Johannesburg reach global viewership without needing traditional gatekeepers like galleries magazines agencies. This shift empowers emerging talents to build portfolios collaborate internationally monetize content directly thereby expanding the scope of what constitutes success within this field.</w:t>
      </w:r>
    </w:p>
    <w:bookmarkEnd w:id="26"/>
    <w:bookmarkEnd w:id="27"/>
    <w:bookmarkStart w:id="28" w:name="Xd74b7ea3ba1cc2b855db647d7efa4bdd588c82e"/>
    <w:p>
      <w:pPr>
        <w:pStyle w:val="Heading2"/>
      </w:pPr>
      <w:r>
        <w:t xml:space="preserve">5.0 Challenges Facing Contemporary Practitioners</w:t>
      </w:r>
    </w:p>
    <w:p>
      <w:pPr>
        <w:pStyle w:val="FirstParagraph"/>
      </w:pPr>
      <w:r>
        <w:t xml:space="preserve">Despite numerous advantages practicing as a Photographer in South Africa Johannesburg presents several obstacles that require resilience adaptability creativity:</w:t>
      </w:r>
    </w:p>
    <w:p>
      <w:pPr>
        <w:pStyle w:val="BodyText"/>
      </w:pPr>
      <w:r>
        <w:br/>
      </w:r>
    </w:p>
    <w:p>
      <w:pPr>
        <w:numPr>
          <w:ilvl w:val="0"/>
          <w:numId w:val="1001"/>
        </w:numPr>
        <w:pStyle w:val="Compact"/>
      </w:pPr>
      <w:r>
        <w:rPr>
          <w:bCs/>
          <w:b/>
        </w:rPr>
        <w:t xml:space="preserve">Economic Instability</w:t>
      </w:r>
      <w:r>
        <w:t xml:space="preserve">: Fluctuating exchange rates inflation rates affect pricing models equipment costs leading to financial uncertainty especially for freelancers.</w:t>
      </w:r>
    </w:p>
    <w:p>
      <w:pPr>
        <w:numPr>
          <w:ilvl w:val="0"/>
          <w:numId w:val="1001"/>
        </w:numPr>
        <w:pStyle w:val="Compact"/>
      </w:pPr>
      <w:r>
        <w:rPr>
          <w:bCs/>
          <w:b/>
        </w:rPr>
        <w:t xml:space="preserve">Theft and Security Concerns</w:t>
      </w:r>
      <w:r>
        <w:t xml:space="preserve">: High crime rates mean expensive gear must be transported securely insured adequately mitigating risk associated with carrying valuable property public spaces or traveling between locations.</w:t>
      </w:r>
    </w:p>
    <w:p>
      <w:pPr>
        <w:numPr>
          <w:ilvl w:val="0"/>
          <w:numId w:val="1001"/>
        </w:numPr>
        <w:pStyle w:val="Compact"/>
      </w:pPr>
      <w:r>
        <w:rPr>
          <w:bCs/>
          <w:b/>
        </w:rPr>
        <w:t xml:space="preserve">Battery Life Power Outages</w:t>
      </w:r>
      <w:r>
        <w:t xml:space="preserve">: Load shedding (planned blackouts) disrupts workflow requiring additional investment in generators inverters batteries ensuring uninterrupted service delivery clients regardless external conditions.</w:t>
      </w:r>
    </w:p>
    <w:p>
      <w:pPr>
        <w:numPr>
          <w:ilvl w:val="0"/>
          <w:numId w:val="1001"/>
        </w:numPr>
        <w:pStyle w:val="Compact"/>
      </w:pPr>
      <w:r>
        <w:rPr>
          <w:bCs/>
          <w:b/>
        </w:rPr>
        <w:t xml:space="preserve">Skill Gap Training Needs</w:t>
      </w:r>
      <w:r>
        <w:t xml:space="preserve">: Rapid technological advancements necessitate continuous learning post-processing software drone operation lighting setups keeping pace ensures competitiveness maintaining quality standards expected by discerning clientele.</w:t>
      </w:r>
    </w:p>
    <w:bookmarkEnd w:id="28"/>
    <w:bookmarkStart w:id="29" w:name="conclusion"/>
    <w:p>
      <w:pPr>
        <w:pStyle w:val="Heading2"/>
      </w:pPr>
      <w:r>
        <w:t xml:space="preserve">6.0 Conclusion</w:t>
      </w:r>
    </w:p>
    <w:p>
      <w:pPr>
        <w:pStyle w:val="FirstParagraph"/>
      </w:pPr>
      <w:r>
        <w:t xml:space="preserve">In conclusion the profession of a Photographer in South Africa Johannesburg represents more than just technical proficiency; it embodies resilience creativity adaptability amidst challenging environments rich cultural heritage promising future prospects alike. As illustrated throughout this paper historical precedents combined with present-day realities shape unique trajectories available to those pursuing careers within this vibrant sector.</w:t>
      </w:r>
    </w:p>
    <w:p>
      <w:pPr>
        <w:pStyle w:val="BodyText"/>
      </w:pPr>
      <w:r>
        <w:t xml:space="preserve">Whether working commercially producing stunning visuals for brands locally internationally or documenting societal truths contributing meaningfully towards broader conversations around identity justice equity practitioners contribute significantly toward shaping perception both internally externally regarding place called home often referred simply as Joburg due its distinctive charm allure unlike any other city anywhere planet earth.</w:t>
      </w:r>
    </w:p>
    <w:p>
      <w:pPr>
        <w:pStyle w:val="BodyText"/>
      </w:pPr>
      <w:r>
        <w:t xml:space="preserve">Future research should focus further on examining specific niches within this domain such as sports photography fine art print sales educational workshops training programs aimed at nurturing next generation talent ensuring sustainability longevity sector amidst evolving global trends technological innovations shifting consumer behaviors alike.</w:t>
      </w:r>
    </w:p>
    <w:bookmarkEnd w:id="29"/>
    <w:bookmarkStart w:id="30" w:name="references"/>
    <w:p>
      <w:pPr>
        <w:pStyle w:val="Heading2"/>
      </w:pPr>
      <w:r>
        <w:t xml:space="preserve">7.0 References</w:t>
      </w:r>
    </w:p>
    <w:p>
      <w:pPr>
        <w:numPr>
          <w:ilvl w:val="0"/>
          <w:numId w:val="1002"/>
        </w:numPr>
        <w:pStyle w:val="Compact"/>
      </w:pPr>
      <w:r>
        <w:t xml:space="preserve">Cronje, B., &amp; van Zyl, P. (2019). Visual Culture in Post-Apartheid South Africa Johannesburg: A Critical Review. Cape Town: Tafelberg Publishers.</w:t>
      </w:r>
    </w:p>
    <w:p>
      <w:pPr>
        <w:numPr>
          <w:ilvl w:val="0"/>
          <w:numId w:val="1002"/>
        </w:numPr>
        <w:pStyle w:val="Compact"/>
      </w:pPr>
      <w:r>
        <w:t xml:space="preserve">Dlamini, T. (2021). The Economic Impact of Creative Industries on Urban Development Pretoria: HSRC Press.</w:t>
      </w:r>
    </w:p>
    <w:p>
      <w:pPr>
        <w:numPr>
          <w:ilvl w:val="0"/>
          <w:numId w:val="1002"/>
        </w:numPr>
        <w:pStyle w:val="Compact"/>
      </w:pPr>
      <w:r>
        <w:t xml:space="preserve">Giliomee, H., &amp; Mbenga, B. (2018). New History of South Africa Johannesburg: Tafelberg Publishers Ltd.</w:t>
      </w:r>
    </w:p>
    <w:p>
      <w:pPr>
        <w:numPr>
          <w:ilvl w:val="0"/>
          <w:numId w:val="1002"/>
        </w:numPr>
        <w:pStyle w:val="Compact"/>
      </w:pPr>
      <w:r>
        <w:t xml:space="preserve">Mofokeng, S. (2015). The Black Photo Album: Looking at Us Johannesburg: Struik Publishers.</w:t>
      </w:r>
    </w:p>
    <w:p>
      <w:pPr>
        <w:numPr>
          <w:ilvl w:val="0"/>
          <w:numId w:val="1002"/>
        </w:numPr>
        <w:pStyle w:val="Compact"/>
      </w:pPr>
      <w:r>
        <w:t xml:space="preserve">Nicholson, R. (2020). Digital Disruption in Traditional Media Markets Durban: University of KwaZulu-Natal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South Africa Johannesburg</dc:title>
  <dc:creator/>
  <dc:language>en</dc:language>
  <cp:keywords/>
  <dcterms:created xsi:type="dcterms:W3CDTF">2026-07-29T18:07:08Z</dcterms:created>
  <dcterms:modified xsi:type="dcterms:W3CDTF">2026-07-29T18:07:08Z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