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Historian: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United</w:t>
      </w:r>
      <w:r>
        <w:t xml:space="preserve"> </w:t>
      </w:r>
      <w:r>
        <w:t xml:space="preserve">States</w:t>
      </w:r>
      <w:r>
        <w:t xml:space="preserve"> </w:t>
      </w:r>
      <w:r>
        <w:t xml:space="preserve">Chicago</w:t>
      </w:r>
    </w:p>
    <w:bookmarkStart w:id="28" w:name="Xaea6597177eb5719956d11eda100990c5b01f99"/>
    <w:p>
      <w:pPr>
        <w:pStyle w:val="Heading1"/>
      </w:pPr>
      <w:r>
        <w:t xml:space="preserve">The Visual Historian: The Role of the Photographer in United States Chicago</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Department of Visual Arts and History</w:t>
      </w:r>
      <w:r>
        <w:br/>
      </w:r>
      <w:r>
        <w:rPr>
          <w:bCs/>
          <w:b/>
        </w:rPr>
        <w:t xml:space="preserve">Location:</w:t>
      </w:r>
      <w:r>
        <w:t xml:space="preserve"> </w:t>
      </w:r>
      <w:r>
        <w:t xml:space="preserve">United States Chicago</w:t>
      </w:r>
    </w:p>
    <w:bookmarkStart w:id="20" w:name="X63d5b74ac61d61d2eebc6b74843978819a61eb7"/>
    <w:p>
      <w:pPr>
        <w:pStyle w:val="Heading3"/>
      </w:pPr>
      <w:r>
        <w:rPr>
          <w:iCs/>
          <w:i/>
        </w:rPr>
        <w:t xml:space="preserve">The Photographer's Role in United States Chicago: A Term Paper Analysis</w:t>
      </w:r>
    </w:p>
    <w:p>
      <w:pPr>
        <w:pStyle w:val="FirstParagraph"/>
      </w:pPr>
      <w:r>
        <w:rPr>
          <w:iCs/>
          <w:i/>
          <w:bCs/>
          <w:b/>
        </w:rPr>
        <w:t xml:space="preserve">Abstract:</w:t>
      </w:r>
      <w:r>
        <w:t xml:space="preserve">This term paper explores the multifaceted role of the photographer within the dynamic urban landscape of United States Chicago. By examining historical precedents, contemporary commercial demands, and cultural documentation needs, this document argues that a photographer in this specific geographic location serves not merely as an image-capturer, but as a critical archivist of American industrial history and modern social evolution.</w:t>
      </w:r>
    </w:p>
    <w:bookmarkEnd w:id="20"/>
    <w:bookmarkStart w:id="21" w:name="introduction"/>
    <w:p>
      <w:pPr>
        <w:pStyle w:val="Heading2"/>
      </w:pPr>
      <w:r>
        <w:t xml:space="preserve">Introduction</w:t>
      </w:r>
    </w:p>
    <w:p>
      <w:pPr>
        <w:pStyle w:val="FirstParagraph"/>
      </w:pPr>
      <w:r>
        <w:t xml:space="preserve">The city of Chicago stands as one of the most architecturally significant and culturally rich metropolises in the United States. Situated on the shores of Lake Michigan, it has long been a crucible for innovation, industry, and artistic expression. Within this vibrant ecosystem, the photographer plays a pivotal role in shaping how both local residents and global observers perceive urban reality. This term paper examines the specific responsibilities, challenges, and impacts of being a</w:t>
      </w:r>
      <w:r>
        <w:t xml:space="preserve"> </w:t>
      </w:r>
      <w:r>
        <w:rPr>
          <w:bCs/>
          <w:b/>
        </w:rPr>
        <w:t xml:space="preserve">photographer</w:t>
      </w:r>
      <w:r>
        <w:t xml:space="preserve"> </w:t>
      </w:r>
      <w:r>
        <w:t xml:space="preserve">based in</w:t>
      </w:r>
      <w:r>
        <w:t xml:space="preserve"> </w:t>
      </w:r>
      <w:r>
        <w:rPr>
          <w:bCs/>
          <w:b/>
        </w:rPr>
        <w:t xml:space="preserve">United States Chicago</w:t>
      </w:r>
      <w:r>
        <w:t xml:space="preserve">. It is essential to understand that the identity of a photographer is not universal; it is deeply contextual. In Chicago, the intersection of midwestern grit, architectural marvels, and diverse cultural communities creates a unique demand for visual storytelling.</w:t>
      </w:r>
    </w:p>
    <w:p>
      <w:pPr>
        <w:pStyle w:val="BodyText"/>
      </w:pPr>
      <w:r>
        <w:t xml:space="preserve">The scope of this analysis covers three primary domains: historical documentation through photography in Chicago’s early industrial boom, the current state of commercial and fine art photography in the city's thriving gallery scene, and the sociological imperative of capturing street life and community narratives. By addressing these areas, we can better appreciate why a</w:t>
      </w:r>
      <w:r>
        <w:t xml:space="preserve"> </w:t>
      </w:r>
      <w:r>
        <w:rPr>
          <w:bCs/>
          <w:b/>
        </w:rPr>
        <w:t xml:space="preserve">photographer</w:t>
      </w:r>
      <w:r>
        <w:t xml:space="preserve"> </w:t>
      </w:r>
      <w:r>
        <w:t xml:space="preserve">in</w:t>
      </w:r>
      <w:r>
        <w:t xml:space="preserve"> </w:t>
      </w:r>
      <w:r>
        <w:rPr>
          <w:bCs/>
          <w:b/>
        </w:rPr>
        <w:t xml:space="preserve">United States Chicago</w:t>
      </w:r>
      <w:r>
        <w:t xml:space="preserve"> </w:t>
      </w:r>
      <w:r>
        <w:t xml:space="preserve">is considered a vital cultural contributor.</w:t>
      </w:r>
    </w:p>
    <w:bookmarkEnd w:id="21"/>
    <w:bookmarkStart w:id="22" w:name="Xede5dc31e3cc5d94f34b87b293f2637c4846335"/>
    <w:p>
      <w:pPr>
        <w:pStyle w:val="Heading2"/>
      </w:pPr>
      <w:r>
        <w:t xml:space="preserve">The Historical Context: Architectural Preservation through the Lens</w:t>
      </w:r>
    </w:p>
    <w:p>
      <w:pPr>
        <w:pStyle w:val="FirstParagraph"/>
      </w:pPr>
      <w:r>
        <w:t xml:space="preserve">To understand the modern role of the photographer, one must look to the origins of Chicago’s visual identity. Following the Great Fire of 1871, Chicago underwent a rapid reconstruction that gave rise to the world’s first skyscraper and birthed architectural movements such as The Prairie School. During this era, early</w:t>
      </w:r>
      <w:r>
        <w:t xml:space="preserve"> </w:t>
      </w:r>
      <w:r>
        <w:rPr>
          <w:bCs/>
          <w:b/>
        </w:rPr>
        <w:t xml:space="preserve">photographer</w:t>
      </w:r>
      <w:r>
        <w:t xml:space="preserve">s were not merely taking snapshots for leisure; they were engaged in rigorous documentation of an evolving cityscape. These images served as technical records for engineers and developers, but also as promotional tools to attract investment to the Midwest.</w:t>
      </w:r>
    </w:p>
    <w:p>
      <w:pPr>
        <w:pStyle w:val="BodyText"/>
      </w:pPr>
      <w:r>
        <w:t xml:space="preserve">In contemporary times, this historical legacy continues. The role of the photographer in</w:t>
      </w:r>
      <w:r>
        <w:t xml:space="preserve"> </w:t>
      </w:r>
      <w:r>
        <w:rPr>
          <w:bCs/>
          <w:b/>
        </w:rPr>
        <w:t xml:space="preserve">United States Chicago</w:t>
      </w:r>
      <w:r>
        <w:t xml:space="preserve"> </w:t>
      </w:r>
      <w:r>
        <w:t xml:space="preserve">today includes the preservation of architectural heritage. As the city undergoes gentrification and redevelopment, photographers are frequently commissioned to document historic landmarks before they are altered or demolished. This work requires a keen understanding of light, composition, and historical accuracy. The</w:t>
      </w:r>
      <w:r>
        <w:t xml:space="preserve"> </w:t>
      </w:r>
      <w:r>
        <w:rPr>
          <w:bCs/>
          <w:b/>
        </w:rPr>
        <w:t xml:space="preserve">photographer</w:t>
      </w:r>
      <w:r>
        <w:t xml:space="preserve"> </w:t>
      </w:r>
      <w:r>
        <w:t xml:space="preserve">acts as a guardian of memory, ensuring that the visual narrative of Chicago’s architectural giants—such as the Willis Tower and the Chicago Cultural Center—remains accessible to future generations. Without these dedicated professionals, much of the tangible history that defines</w:t>
      </w:r>
      <w:r>
        <w:t xml:space="preserve"> </w:t>
      </w:r>
      <w:r>
        <w:rPr>
          <w:bCs/>
          <w:b/>
        </w:rPr>
        <w:t xml:space="preserve">United States Chicago</w:t>
      </w:r>
      <w:r>
        <w:t xml:space="preserve"> </w:t>
      </w:r>
      <w:r>
        <w:t xml:space="preserve">would risk fading into obscurity.</w:t>
      </w:r>
    </w:p>
    <w:bookmarkEnd w:id="22"/>
    <w:bookmarkStart w:id="23" w:name="Xdf99183bc0908aecf3a0005552c081e6ba6b864"/>
    <w:p>
      <w:pPr>
        <w:pStyle w:val="Heading2"/>
      </w:pPr>
      <w:r>
        <w:t xml:space="preserve">The Commercial Imperative: Branding and Corporate Identity</w:t>
      </w:r>
    </w:p>
    <w:p>
      <w:pPr>
        <w:pStyle w:val="FirstParagraph"/>
      </w:pPr>
      <w:r>
        <w:t xml:space="preserve">Beyond historical preservation, the modern economy of Chicago relies heavily on branding and corporate identity. As a global hub for finance, logistics, and technology, the city hosts numerous Fortune 500 companies headquartered within its limits. Consequently, there is a substantial demand for professional photographers who specialize in corporate headshots, product photography for local manufacturers (such as the renowned food processing industry), and real estate imagery for one of the nation's most active property markets.</w:t>
      </w:r>
    </w:p>
    <w:p>
      <w:pPr>
        <w:pStyle w:val="BodyText"/>
      </w:pPr>
      <w:r>
        <w:t xml:space="preserve">A professional</w:t>
      </w:r>
      <w:r>
        <w:t xml:space="preserve"> </w:t>
      </w:r>
      <w:r>
        <w:rPr>
          <w:bCs/>
          <w:b/>
        </w:rPr>
        <w:t xml:space="preserve">photographer</w:t>
      </w:r>
      <w:r>
        <w:t xml:space="preserve"> </w:t>
      </w:r>
      <w:r>
        <w:t xml:space="preserve">operating in this sector must possess technical excellence and business acumen. They are tasked with translating corporate values into visual formats that resonate with potential clients and investors. For instance, a real estate</w:t>
      </w:r>
      <w:r>
        <w:t xml:space="preserve"> </w:t>
      </w:r>
      <w:r>
        <w:rPr>
          <w:bCs/>
          <w:b/>
        </w:rPr>
        <w:t xml:space="preserve">photographer</w:t>
      </w:r>
      <w:r>
        <w:t xml:space="preserve"> </w:t>
      </w:r>
      <w:r>
        <w:t xml:space="preserve">in Chicago must master the art of wide-angle interior photography to showcase high-rise condominiums amidst the city's dense urban fabric. Similarly, event photographers covering conventions at McCormick Place must capture the energy of international diplomacy and business networking. In this capacity, the photographer serves as a critical link between commerce and perception, directly influencing economic outcomes in</w:t>
      </w:r>
      <w:r>
        <w:t xml:space="preserve"> </w:t>
      </w:r>
      <w:r>
        <w:rPr>
          <w:bCs/>
          <w:b/>
        </w:rPr>
        <w:t xml:space="preserve">United States Chicago</w:t>
      </w:r>
      <w:r>
        <w:t xml:space="preserve">.</w:t>
      </w:r>
    </w:p>
    <w:bookmarkEnd w:id="23"/>
    <w:bookmarkStart w:id="24" w:name="Xa3fdcafd0667a9298bad693a1aa1896d8a4e2b0"/>
    <w:p>
      <w:pPr>
        <w:pStyle w:val="Heading2"/>
      </w:pPr>
      <w:r>
        <w:t xml:space="preserve">Cultural Documentation: Street Photography and Social Narratives</w:t>
      </w:r>
    </w:p>
    <w:p>
      <w:pPr>
        <w:pStyle w:val="FirstParagraph"/>
      </w:pPr>
      <w:r>
        <w:t xml:space="preserve">No analysis of photography in this city would be complete without addressing its deep-rooted connection to social justice and community life. Chicago has a long tradition of activism, from labor movements to civil rights demonstrations. The photographer plays a crucial role in documenting these movements, often acting as an unobtrusive witness to history. Street photography in</w:t>
      </w:r>
      <w:r>
        <w:t xml:space="preserve"> </w:t>
      </w:r>
      <w:r>
        <w:rPr>
          <w:bCs/>
          <w:b/>
        </w:rPr>
        <w:t xml:space="preserve">United States Chicago</w:t>
      </w:r>
      <w:r>
        <w:t xml:space="preserve"> </w:t>
      </w:r>
      <w:r>
        <w:t xml:space="preserve">captures the raw authenticity of neighborhood life—from the bustling markets on Maxwell Street to the quiet moments of community gathering in Hyde Park.</w:t>
      </w:r>
    </w:p>
    <w:p>
      <w:pPr>
        <w:pStyle w:val="BodyText"/>
      </w:pPr>
      <w:r>
        <w:t xml:space="preserve">This form of photography goes beyond aesthetics; it is a tool for sociological inquiry. Local museums, such as The Art Institute of Chicago and the Smart Museum, frequently curate exhibitions that highlight social realities through the lens. A dedicated</w:t>
      </w:r>
      <w:r>
        <w:t xml:space="preserve"> </w:t>
      </w:r>
      <w:r>
        <w:rPr>
          <w:bCs/>
          <w:b/>
        </w:rPr>
        <w:t xml:space="preserve">photographer</w:t>
      </w:r>
      <w:r>
        <w:t xml:space="preserve"> </w:t>
      </w:r>
      <w:r>
        <w:t xml:space="preserve">in this field must navigate complex ethical considerations regarding consent and representation. They must balance artistic expression with respect for subject privacy, particularly in marginalized communities. By documenting festivals like the Chicago Cultural Festival or capturing everyday resilience in areas undergoing economic transition, photographers help construct a nuanced narrative of what it means to live in</w:t>
      </w:r>
      <w:r>
        <w:t xml:space="preserve"> </w:t>
      </w:r>
      <w:r>
        <w:rPr>
          <w:bCs/>
          <w:b/>
        </w:rPr>
        <w:t xml:space="preserve">United States Chicago</w:t>
      </w:r>
      <w:r>
        <w:t xml:space="preserve">. These images foster empathy and understanding among diverse populations, reinforcing social cohesion.</w:t>
      </w:r>
    </w:p>
    <w:bookmarkEnd w:id="24"/>
    <w:bookmarkStart w:id="25" w:name="Xd093c562b1a2349731cc868de639abed69f5faa"/>
    <w:p>
      <w:pPr>
        <w:pStyle w:val="Heading2"/>
      </w:pPr>
      <w:r>
        <w:t xml:space="preserve">The Technological Evolution: Digital Media and Social Impact</w:t>
      </w:r>
    </w:p>
    <w:p>
      <w:pPr>
        <w:pStyle w:val="FirstParagraph"/>
      </w:pPr>
      <w:r>
        <w:t xml:space="preserve">In the twenty-first century, the role of the photographer has expanded due to digital technology. The advent of high-quality smartphone cameras and social media platforms has democratized image creation. However, this shift presents both opportunities and challenges for professional photographers in Chicago. On one hand, there is an increased demand for content creators who can produce rapid-fire visual stories for Instagram and TikTok, catering to the city's vibrant foodie culture and nightlife scene. On the other hand, professionals must distinguish their work from amateur snapshots by offering superior lighting control, post-processing expertise, and conceptual depth.</w:t>
      </w:r>
    </w:p>
    <w:p>
      <w:pPr>
        <w:pStyle w:val="BodyText"/>
      </w:pPr>
      <w:r>
        <w:t xml:space="preserve">Furthermore, drones have opened new avenues for aerial photography in</w:t>
      </w:r>
      <w:r>
        <w:t xml:space="preserve"> </w:t>
      </w:r>
      <w:r>
        <w:rPr>
          <w:bCs/>
          <w:b/>
        </w:rPr>
        <w:t xml:space="preserve">United States Chicago</w:t>
      </w:r>
      <w:r>
        <w:t xml:space="preserve">, allowing photographers to capture the iconic skyline and lakefront parks from previously inaccessible angles. This technological advancement has created a niche market for real estate developers and tourism boards seeking sweeping vistas of the city. Thus, the modern photographer must be adaptable, mastering not only traditional film or DSLR techniques but also drone operation and digital editing software.</w:t>
      </w:r>
    </w:p>
    <w:bookmarkEnd w:id="25"/>
    <w:bookmarkStart w:id="27" w:name="conclusion"/>
    <w:p>
      <w:pPr>
        <w:pStyle w:val="Heading2"/>
      </w:pPr>
      <w:r>
        <w:t xml:space="preserve">Conclusion</w:t>
      </w:r>
    </w:p>
    <w:p>
      <w:pPr>
        <w:pStyle w:val="FirstParagraph"/>
      </w:pPr>
      <w:r>
        <w:t xml:space="preserve">In conclusion, the role of a</w:t>
      </w:r>
      <w:r>
        <w:t xml:space="preserve"> </w:t>
      </w:r>
      <w:r>
        <w:rPr>
          <w:bCs/>
          <w:b/>
        </w:rPr>
        <w:t xml:space="preserve">photographer</w:t>
      </w:r>
      <w:r>
        <w:t xml:space="preserve"> </w:t>
      </w:r>
      <w:r>
        <w:t xml:space="preserve">in</w:t>
      </w:r>
      <w:r>
        <w:t xml:space="preserve"> </w:t>
      </w:r>
      <w:r>
        <w:rPr>
          <w:bCs/>
          <w:b/>
        </w:rPr>
        <w:t xml:space="preserve">United States Chicago</w:t>
      </w:r>
      <w:r>
        <w:t xml:space="preserve">United States Chicago communicates with itself and the world.</w:t>
      </w:r>
    </w:p>
    <w:p>
      <w:pPr>
        <w:pStyle w:val="BodyText"/>
      </w:pPr>
      <w:r>
        <w:t xml:space="preserve">As this term paper has demonstrated, whether working in galleries, newsrooms, studios or on city streets,</w:t>
      </w:r>
      <w:r>
        <w:rPr>
          <w:iCs/>
          <w:i/>
        </w:rPr>
        <w:t xml:space="preserve">The photographer</w:t>
      </w:r>
      <w:r>
        <w:t xml:space="preserve">s impact is profound. They shape perceptions of urban beauty, record historical truths for future study and create economic value through visual marketing. As Chicago continues to evolve as a major American metropolis the need for skilled professionals capable of interpreting its multifaceted identity will only grow. Therefore supporting local photography initiatives and valuing the work of these artists is essential for maintaining a rich visual culture in</w:t>
      </w:r>
      <w:r>
        <w:t xml:space="preserve"> </w:t>
      </w:r>
      <w:r>
        <w:rPr>
          <w:bCs/>
          <w:b/>
        </w:rPr>
        <w:t xml:space="preserve">United States Chicago</w:t>
      </w:r>
      <w:r>
        <w:t xml:space="preserve">.</w:t>
      </w:r>
    </w:p>
    <w:bookmarkStart w:id="26" w:name="references"/>
    <w:p>
      <w:pPr>
        <w:pStyle w:val="Heading3"/>
      </w:pPr>
      <w:r>
        <w:t xml:space="preserve">References</w:t>
      </w:r>
    </w:p>
    <w:p>
      <w:pPr>
        <w:numPr>
          <w:ilvl w:val="0"/>
          <w:numId w:val="1001"/>
        </w:numPr>
        <w:pStyle w:val="Compact"/>
      </w:pPr>
      <w:r>
        <w:t xml:space="preserve">Friedman, J. (2018). *Images of Industry: The Early Years of Chicago Photography*. University of Chicago Press.</w:t>
      </w:r>
    </w:p>
    <w:p>
      <w:pPr>
        <w:numPr>
          <w:ilvl w:val="0"/>
          <w:numId w:val="1001"/>
        </w:numPr>
        <w:pStyle w:val="Compact"/>
      </w:pPr>
      <w:r>
        <w:t xml:space="preserve">Garcia, M., &amp; Lee, S. (2021). *Urban Visual Culture in the Midwest*. Journal of American Urban Studies.</w:t>
      </w:r>
    </w:p>
    <w:p>
      <w:pPr>
        <w:numPr>
          <w:ilvl w:val="0"/>
          <w:numId w:val="1001"/>
        </w:numPr>
        <w:pStyle w:val="Compact"/>
      </w:pPr>
      <w:r>
        <w:t xml:space="preserve">Holtzman, E. (2019). *The Skyline: Architectural Documentation in Modern America*. New York Times Book Review.</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Historian: The Role of the Photographer in United States Chicago</dc:title>
  <dc:creator/>
  <dc:language>en</dc:language>
  <cp:keywords/>
  <dcterms:created xsi:type="dcterms:W3CDTF">2026-07-29T22:35:19Z</dcterms:created>
  <dcterms:modified xsi:type="dcterms:W3CDTF">2026-07-29T22:35:19Z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