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Afghanistan</w:t>
      </w:r>
      <w:r>
        <w:t xml:space="preserve"> </w:t>
      </w:r>
      <w:r>
        <w:t xml:space="preserve">Kabul</w:t>
      </w:r>
    </w:p>
    <w:bookmarkStart w:id="29" w:name="X832c5098aa6eb4e5a1b24036dc682b42164e6ac"/>
    <w:p>
      <w:pPr>
        <w:pStyle w:val="Heading1"/>
      </w:pPr>
      <w:r>
        <w:t xml:space="preserve">The Role and Impact of the Physicist in Afghanistan Kabul</w:t>
      </w:r>
    </w:p>
    <w:p>
      <w:pPr>
        <w:pStyle w:val="FirstParagraph"/>
      </w:pPr>
      <w:r>
        <w:rPr>
          <w:bCs/>
          <w:b/>
        </w:rPr>
        <w:t xml:space="preserve">A Term Paper on Science, Society, and Reconstruction in a Conflict Zone</w:t>
      </w:r>
    </w:p>
    <w:p>
      <w:pPr>
        <w:pStyle w:val="BodyText"/>
      </w:pPr>
      <w:r>
        <w:rPr>
          <w:iCs/>
          <w:i/>
        </w:rPr>
        <w:t xml:space="preserve">Prepared for Advanced Studies in Physics and Development Sociology</w:t>
      </w:r>
    </w:p>
    <w:bookmarkStart w:id="20" w:name="abstract"/>
    <w:p>
      <w:pPr>
        <w:pStyle w:val="Heading2"/>
      </w:pPr>
      <w:r>
        <w:t xml:space="preserve">Abstract</w:t>
      </w:r>
    </w:p>
    <w:p>
      <w:pPr>
        <w:pStyle w:val="FirstParagraph"/>
      </w:pPr>
      <w:r>
        <w:t xml:space="preserve">This term paper examines the critical, yet often overlooked, role of the physicist within the socio-economic and educational framework of Afghanistan Kabul. As a nation striving to rebuild its infrastructure following decades of conflict, Afghanistan Kabul requires robust scientific expertise not merely for theoretical advancement but for practical application in energy, telecommunications, and education. This document argues that physicists are essential catalysts for modernization in Afghanistan Kabul, bridging the gap between abstract mathematical principles and tangible societal development. Furthermore, it explores the challenges faced by physicist professionals in this specific geopolitical context and proposes strategies to integrate them into national recovery efforts.</w:t>
      </w:r>
    </w:p>
    <w:bookmarkEnd w:id="20"/>
    <w:bookmarkStart w:id="21" w:name="introduction"/>
    <w:p>
      <w:pPr>
        <w:pStyle w:val="Heading2"/>
      </w:pPr>
      <w:r>
        <w:t xml:space="preserve">1. Introduction</w:t>
      </w:r>
    </w:p>
    <w:p>
      <w:pPr>
        <w:pStyle w:val="FirstParagraph"/>
      </w:pPr>
      <w:r>
        <w:t xml:space="preserve">The city of Afghanistan Kabul serves as the political, cultural, and educational heart of the nation. For over three decades, the primary focus in Afghanistan Kabul has been survival and stability rather than scientific inquiry or technological innovation. However, as efforts toward reconstruction intensify, there is a growing recognition that sustainable development cannot be achieved without a strong foundation in natural sciences. Among these sciences, physics holds a unique position as the fundamental discipline governing matter and energy.</w:t>
      </w:r>
    </w:p>
    <w:p>
      <w:pPr>
        <w:pStyle w:val="BodyText"/>
      </w:pPr>
      <w:r>
        <w:t xml:space="preserve">A physicist is traditionally viewed as a researcher of the universe’s laws. However, in the context of Afghanistan Kabul, the definition must expand to include an engineer-educator hybrid role. The physicist in Afghanistan Kabul acts as a problem-solver who applies physical principles to local challenges such as power generation, water purification, and structural engineering. This term paper aims to highlight why the presence and empowerment of physicist professionals are indispensable for the future trajectory of Afghanistan Kabul.</w:t>
      </w:r>
    </w:p>
    <w:bookmarkEnd w:id="21"/>
    <w:bookmarkStart w:id="22" w:name="X9fd1af1c4994417ab1cb15a0b1e44b913007f5b"/>
    <w:p>
      <w:pPr>
        <w:pStyle w:val="Heading2"/>
      </w:pPr>
      <w:r>
        <w:t xml:space="preserve">2. The Educational Void and the Need for Physicist Mentors</w:t>
      </w:r>
    </w:p>
    <w:p>
      <w:pPr>
        <w:pStyle w:val="FirstParagraph"/>
      </w:pPr>
      <w:r>
        <w:t xml:space="preserve">One of the most significant hurdles facing Afghanistan Kabul today is the degradation of its educational infrastructure. Universities in Afghanistan Kabul have suffered from a brain drain, where many faculty members fled during periods of intense conflict. Consequently, there is a severe shortage of qualified educators who can teach advanced concepts in mathematics and science.</w:t>
      </w:r>
    </w:p>
    <w:p>
      <w:pPr>
        <w:pStyle w:val="BodyText"/>
      </w:pPr>
      <w:r>
        <w:t xml:space="preserve">The physicist plays a pivotal role here as an educator. In Afghanistan Kabul, physics curricula often struggle with outdated textbooks and a lack of practical laboratory equipment. A dedicated physicist in this region must not only teach theoretical mechanics, electromagnetism, and thermodynamics but also create low-cost experimental setups using locally available materials. By fostering critical thinking and empirical observation among students in Afghanistan Kabul, physicists help cultivate a new generation of engineers, doctors, and technologists who can contribute to the nation's recovery.</w:t>
      </w:r>
    </w:p>
    <w:bookmarkEnd w:id="22"/>
    <w:bookmarkStart w:id="23" w:name="X7efff61eb405bf54d1bd0a246a06fab0084beec"/>
    <w:p>
      <w:pPr>
        <w:pStyle w:val="Heading2"/>
      </w:pPr>
      <w:r>
        <w:t xml:space="preserve">3. Energy Security: The Physicist’s Practical Application</w:t>
      </w:r>
    </w:p>
    <w:p>
      <w:pPr>
        <w:pStyle w:val="FirstParagraph"/>
      </w:pPr>
      <w:r>
        <w:t xml:space="preserve">Afghanistan Kabul faces chronic energy shortages. The national grid is unreliable, and many households depend on imported electricity or expensive fossil fuels. Here, the physicist becomes a central figure in developing alternative energy solutions.</w:t>
      </w:r>
    </w:p>
    <w:p>
      <w:pPr>
        <w:numPr>
          <w:ilvl w:val="0"/>
          <w:numId w:val="1001"/>
        </w:numPr>
        <w:pStyle w:val="Compact"/>
      </w:pPr>
      <w:r>
        <w:rPr>
          <w:bCs/>
          <w:b/>
        </w:rPr>
        <w:t xml:space="preserve">Solar Energy Optimization:</w:t>
      </w:r>
      <w:r>
        <w:t xml:space="preserve"> </w:t>
      </w:r>
      <w:r>
        <w:t xml:space="preserve">Afghanistan Kabul boasts high solar irradiance throughout the year. Physicists are essential for calculating optimal angles for solar panels, understanding photovoltaic efficiency limits, and maintaining these systems against dust and environmental wear. Their expertise ensures that renewable energy projects in Afghanistan Kabul are scientifically sound and economically viable.</w:t>
      </w:r>
    </w:p>
    <w:p>
      <w:pPr>
        <w:numPr>
          <w:ilvl w:val="0"/>
          <w:numId w:val="1001"/>
        </w:numPr>
        <w:pStyle w:val="Compact"/>
      </w:pPr>
      <w:r>
        <w:rPr>
          <w:bCs/>
          <w:b/>
        </w:rPr>
        <w:t xml:space="preserve">Hydropower Engineering:</w:t>
      </w:r>
      <w:r>
        <w:t xml:space="preserve"> </w:t>
      </w:r>
      <w:r>
        <w:t xml:space="preserve">Given the mountainous terrain surrounding Afghanistan Kabul, hydropower is another critical resource. Physicists contribute to fluid dynamics modeling, ensuring that turbines operate efficiently and safely. Their input prevents structural failures and maximizes energy output for the city.</w:t>
      </w:r>
    </w:p>
    <w:p>
      <w:pPr>
        <w:pStyle w:val="FirstParagraph"/>
      </w:pPr>
      <w:r>
        <w:t xml:space="preserve">Without the analytical skills of a physicist, energy projects in Afghanistan Kabul risk being inefficient or unsustainable. The physicist provides the mathematical rigor required to predict energy yields and manage grid loads effectively.</w:t>
      </w:r>
    </w:p>
    <w:bookmarkEnd w:id="23"/>
    <w:bookmarkStart w:id="24" w:name="Xa6ceea4ab9b00df5322c8cc41ca630859fbfb8e"/>
    <w:p>
      <w:pPr>
        <w:pStyle w:val="Heading2"/>
      </w:pPr>
      <w:r>
        <w:t xml:space="preserve">4. Telecommunications and Infrastructure Development</w:t>
      </w:r>
    </w:p>
    <w:p>
      <w:pPr>
        <w:pStyle w:val="FirstParagraph"/>
      </w:pPr>
      <w:r>
        <w:t xml:space="preserve">In the modern era, connectivity is synonymous with progress. For Afghanistan Kabul, establishing robust telecommunications networks is vital for business, education, and emergency services. Physics is the bedrock of all communication technologies.</w:t>
      </w:r>
    </w:p>
    <w:p>
      <w:pPr>
        <w:pStyle w:val="BodyText"/>
      </w:pPr>
      <w:r>
        <w:t xml:space="preserve">The physicist in Afghanistan Kabul works on signal propagation models to ensure that mobile networks reach remote districts surrounding the capital. Understanding electromagnetic wave behavior allows technicians to minimize interference and maximize bandwidth. Furthermore, as Afghanistan Kabul moves toward modernizing its infrastructure, including bridges and buildings in urban centers, physicists contribute to material science assessments. They analyze the stress loads on concrete and steel, ensuring that reconstruction efforts adhere to international safety standards.</w:t>
      </w:r>
    </w:p>
    <w:bookmarkEnd w:id="24"/>
    <w:bookmarkStart w:id="25" w:name="Xdea32622e9ec215c2358c852fa8fe2fe7a879e2"/>
    <w:p>
      <w:pPr>
        <w:pStyle w:val="Heading2"/>
      </w:pPr>
      <w:r>
        <w:t xml:space="preserve">5. Challenges Facing Physicists in Afghanistan Kabul</w:t>
      </w:r>
    </w:p>
    <w:p>
      <w:pPr>
        <w:pStyle w:val="FirstParagraph"/>
      </w:pPr>
      <w:r>
        <w:t xml:space="preserve">Despite their potential importance, physicists working in Afghanistan Kabul face immense challenges:</w:t>
      </w:r>
    </w:p>
    <w:p>
      <w:pPr>
        <w:numPr>
          <w:ilvl w:val="0"/>
          <w:numId w:val="1002"/>
        </w:numPr>
        <w:pStyle w:val="Compact"/>
      </w:pPr>
      <w:r>
        <w:rPr>
          <w:bCs/>
          <w:b/>
        </w:rPr>
        <w:t xml:space="preserve">Lack of Resources:</w:t>
      </w:r>
      <w:r>
        <w:t xml:space="preserve"> </w:t>
      </w:r>
      <w:r>
        <w:t xml:space="preserve">Universities and research institutions in Afghanistan Kabul often lack funding for laboratories, computers, and up-to-date scientific literature.</w:t>
      </w:r>
    </w:p>
    <w:p>
      <w:pPr>
        <w:numPr>
          <w:ilvl w:val="0"/>
          <w:numId w:val="1002"/>
        </w:numPr>
        <w:pStyle w:val="Compact"/>
      </w:pPr>
      <w:r>
        <w:rPr>
          <w:bCs/>
          <w:b/>
        </w:rPr>
        <w:t xml:space="preserve">Social Constraints:</w:t>
      </w:r>
      <w:r>
        <w:t xml:space="preserve"> </w:t>
      </w:r>
      <w:r>
        <w:t xml:space="preserve">In certain periods of governance in Afghanistan Kabul, access to higher education for women has been restricted. This limits the talent pool available to become physicists, which is detrimental to a diverse and inclusive scientific community.</w:t>
      </w:r>
    </w:p>
    <w:p>
      <w:pPr>
        <w:numPr>
          <w:ilvl w:val="0"/>
          <w:numId w:val="1002"/>
        </w:numPr>
        <w:pStyle w:val="Compact"/>
      </w:pPr>
      <w:r>
        <w:rPr>
          <w:bCs/>
          <w:b/>
        </w:rPr>
        <w:t xml:space="preserve">Bureaucratic Hurdles:</w:t>
      </w:r>
      <w:r>
        <w:t xml:space="preserve"> </w:t>
      </w:r>
      <w:r>
        <w:t xml:space="preserve">Navigating international collaborations can be difficult due to political sanctions or isolation, limiting the ability of physicist professionals in Afghanistan Kabul to access global knowledge networks.</w:t>
      </w:r>
    </w:p>
    <w:bookmarkEnd w:id="25"/>
    <w:bookmarkStart w:id="26" w:name="recommendations-for-integration"/>
    <w:p>
      <w:pPr>
        <w:pStyle w:val="Heading2"/>
      </w:pPr>
      <w:r>
        <w:t xml:space="preserve">6. Recommendations for Integration</w:t>
      </w:r>
    </w:p>
    <w:p>
      <w:pPr>
        <w:pStyle w:val="FirstParagraph"/>
      </w:pPr>
      <w:r>
        <w:t xml:space="preserve">To fully leverage the potential of the physicist in Afghanistan Kabul, several steps must be taken:</w:t>
      </w:r>
    </w:p>
    <w:p>
      <w:pPr>
        <w:numPr>
          <w:ilvl w:val="0"/>
          <w:numId w:val="1003"/>
        </w:numPr>
        <w:pStyle w:val="Compact"/>
      </w:pPr>
      <w:r>
        <w:rPr>
          <w:bCs/>
          <w:b/>
        </w:rPr>
        <w:t xml:space="preserve">Digital Libraries:</w:t>
      </w:r>
    </w:p>
    <w:p>
      <w:pPr>
        <w:numPr>
          <w:ilvl w:val="0"/>
          <w:numId w:val="1003"/>
        </w:numPr>
        <w:pStyle w:val="Compact"/>
      </w:pPr>
      <w:r>
        <w:rPr>
          <w:bCs/>
          <w:b/>
        </w:rPr>
        <w:t xml:space="preserve">Vocational Training:</w:t>
      </w:r>
      <w:r>
        <w:t xml:space="preserve"> </w:t>
      </w:r>
      <w:r>
        <w:t xml:space="preserve">Curricula should be adapted to focus on applied physics relevant to the local context, such as solar repair and basic electronics, ensuring that physicists can contribute immediately to the economy of Afghanistan Kabul.</w:t>
      </w:r>
    </w:p>
    <w:p>
      <w:pPr>
        <w:numPr>
          <w:ilvl w:val="0"/>
          <w:numId w:val="1003"/>
        </w:numPr>
        <w:pStyle w:val="Compact"/>
      </w:pPr>
      <w:r>
        <w:rPr>
          <w:bCs/>
          <w:b/>
        </w:rPr>
        <w:t xml:space="preserve">Promotion of Science:</w:t>
      </w:r>
      <w:r>
        <w:t xml:space="preserve"> </w:t>
      </w:r>
      <w:r>
        <w:t xml:space="preserve">Government bodies in Afghanistan Kabul must actively promote science as a neutral and beneficial field for all citizens, encouraging both men and women to pursue careers in physics.</w:t>
      </w:r>
    </w:p>
    <w:bookmarkEnd w:id="26"/>
    <w:bookmarkStart w:id="27" w:name="conclusion"/>
    <w:p>
      <w:pPr>
        <w:pStyle w:val="Heading2"/>
      </w:pPr>
      <w:r>
        <w:t xml:space="preserve">7. Conclusion</w:t>
      </w:r>
    </w:p>
    <w:p>
      <w:pPr>
        <w:pStyle w:val="FirstParagraph"/>
      </w:pPr>
      <w:r>
        <w:t xml:space="preserve">The narrative of Afghanistan Kabul is one of resilience. As the city rebuilds, it cannot rely solely on external aid or traditional methods; it must look inward to its intellectual capital. The physicist is not just an academic observer but a critical agent of change in Afghanistan Kabul. From ensuring energy security through solar optimization to educating the next generation and improving infrastructure, the application of physical laws drives progress.</w:t>
      </w:r>
    </w:p>
    <w:p>
      <w:pPr>
        <w:pStyle w:val="BodyText"/>
      </w:pPr>
      <w:r>
        <w:t xml:space="preserve">Investing in the physicist profession in Afghanistan Kabul is an investment in national sovereignty and stability. By empowering these professionals, Afghanistan Kabul can transition from a state of survival to one of scientific and technological advancement. The term paper concludes that recognizing, supporting, and integrating the physicist into the socio-economic fabric of Afghanistan Kabul is imperative for building a sustainable future.</w:t>
      </w:r>
    </w:p>
    <w:bookmarkEnd w:id="27"/>
    <w:bookmarkStart w:id="28" w:name="references-selected"/>
    <w:p>
      <w:pPr>
        <w:pStyle w:val="Heading2"/>
      </w:pPr>
      <w:r>
        <w:t xml:space="preserve">8. References (Selected)</w:t>
      </w:r>
    </w:p>
    <w:p>
      <w:pPr>
        <w:numPr>
          <w:ilvl w:val="0"/>
          <w:numId w:val="1004"/>
        </w:numPr>
        <w:pStyle w:val="Compact"/>
      </w:pPr>
      <w:r>
        <w:t xml:space="preserve">World Bank Reports on Education in Afghanistan Kabul.</w:t>
      </w:r>
    </w:p>
    <w:p>
      <w:pPr>
        <w:numPr>
          <w:ilvl w:val="0"/>
          <w:numId w:val="1004"/>
        </w:numPr>
        <w:pStyle w:val="Compact"/>
      </w:pPr>
      <w:r>
        <w:t xml:space="preserve">IAEA Technical Documents on Renewable Energy in Central Asia.</w:t>
      </w:r>
    </w:p>
    <w:p>
      <w:pPr>
        <w:numPr>
          <w:ilvl w:val="0"/>
          <w:numId w:val="1004"/>
        </w:numPr>
        <w:pStyle w:val="Compact"/>
      </w:pPr>
      <w:r>
        <w:t xml:space="preserve">Afghan Ministry of Higher Education Strategic Plans for Science and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Afghanistan Kabul</dc:title>
  <dc:creator/>
  <dc:language>en</dc:language>
  <cp:keywords/>
  <dcterms:created xsi:type="dcterms:W3CDTF">2026-07-29T10:09:20Z</dcterms:created>
  <dcterms:modified xsi:type="dcterms:W3CDTF">2026-07-29T10:09:20Z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