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6" w:name="X8d714b8f39cfcd13ebc8043135fe4eac5a8fe9c"/>
    <w:p>
      <w:pPr>
        <w:pStyle w:val="Heading1"/>
      </w:pPr>
      <w:r>
        <w:t xml:space="preserve">Term Paper: The Role and Evolution of the Physicist in France Marseille</w:t>
      </w:r>
    </w:p>
    <w:bookmarkStart w:id="20" w:name="i.-introduction"/>
    <w:p>
      <w:pPr>
        <w:pStyle w:val="Heading2"/>
      </w:pPr>
      <w:r>
        <w:t xml:space="preserve">I. Introduction</w:t>
      </w:r>
    </w:p>
    <w:p>
      <w:pPr>
        <w:pStyle w:val="FirstParagraph"/>
      </w:pPr>
      <w:r>
        <w:t xml:space="preserve">The history of scientific inquiry is a tapestry woven from the threads of individual brilliance, institutional support, and geographical advantage. Nowhere is this intersection more visible than in</w:t>
      </w:r>
      <w:r>
        <w:t xml:space="preserve"> </w:t>
      </w:r>
      <w:r>
        <w:rPr>
          <w:bCs/>
          <w:b/>
        </w:rPr>
        <w:t xml:space="preserve">France Marseille</w:t>
      </w:r>
      <w:r>
        <w:t xml:space="preserve">, a city that has long served as a gateway between Europe and the Mediterranean world. This term paper aims to explore the specific role of the</w:t>
      </w:r>
      <w:r>
        <w:t xml:space="preserve"> </w:t>
      </w:r>
      <w:r>
        <w:rPr>
          <w:bCs/>
          <w:b/>
        </w:rPr>
        <w:t xml:space="preserve">Physicist</w:t>
      </w:r>
      <w:r>
        <w:t xml:space="preserve"> </w:t>
      </w:r>
      <w:r>
        <w:t xml:space="preserve">within this unique cultural and academic landscape. While Paris often dominates narratives regarding French scientific achievement,</w:t>
      </w:r>
      <w:r>
        <w:t xml:space="preserve"> </w:t>
      </w:r>
      <w:r>
        <w:rPr>
          <w:bCs/>
          <w:b/>
        </w:rPr>
        <w:t xml:space="preserve">France Marseille</w:t>
      </w:r>
      <w:r>
        <w:t xml:space="preserve"> </w:t>
      </w:r>
      <w:r>
        <w:t xml:space="preserve">possesses a distinct identity rooted in trade, colonial history, and maritime exchange that has profoundly influenced its approach to natural philosophy. By examining the historical trajectory and modern contributions of physicists in this region, we can understand how local contexts shape global scientific understanding.</w:t>
      </w:r>
    </w:p>
    <w:bookmarkEnd w:id="20"/>
    <w:bookmarkStart w:id="21" w:name="Xac42d2e5cc07ad89d5c8737864aa9e285b9ea53"/>
    <w:p>
      <w:pPr>
        <w:pStyle w:val="Heading2"/>
      </w:pPr>
      <w:r>
        <w:t xml:space="preserve">II. Historical Foundations: From Natural Philosophy to Experimental Physics</w:t>
      </w:r>
    </w:p>
    <w:p>
      <w:pPr>
        <w:pStyle w:val="FirstParagraph"/>
      </w:pPr>
      <w:r>
        <w:t xml:space="preserve">The roots of physics in</w:t>
      </w:r>
      <w:r>
        <w:t xml:space="preserve"> </w:t>
      </w:r>
      <w:r>
        <w:rPr>
          <w:bCs/>
          <w:b/>
        </w:rPr>
        <w:t xml:space="preserve">France Marseille</w:t>
      </w:r>
      <w:r>
        <w:t xml:space="preserve"> </w:t>
      </w:r>
      <w:r>
        <w:t xml:space="preserve">trace back to the Enlightenment era, though they were often overshadowed by the centralizing influence of Parisian institutions such as the Académie des Sciences. However, Marseille’s port status meant that it was a hub for imported knowledge and instruments. Early scholars in</w:t>
      </w:r>
      <w:r>
        <w:t xml:space="preserve"> </w:t>
      </w:r>
      <w:r>
        <w:rPr>
          <w:bCs/>
          <w:b/>
        </w:rPr>
        <w:t xml:space="preserve">France Marseille</w:t>
      </w:r>
      <w:r>
        <w:t xml:space="preserve">, acting as proto-physicists, were deeply interested in optics, astronomy, and meteorology due to their practical applications for navigation and trade. The</w:t>
      </w:r>
      <w:r>
        <w:t xml:space="preserve"> </w:t>
      </w:r>
      <w:r>
        <w:rPr>
          <w:bCs/>
          <w:b/>
        </w:rPr>
        <w:t xml:space="preserve">Physicist</w:t>
      </w:r>
      <w:r>
        <w:t xml:space="preserve"> </w:t>
      </w:r>
      <w:r>
        <w:t xml:space="preserve">in this historical context was not merely a theorist but an engineer of sorts, concerned with the mechanics of ships and the behavior of light through atmospheric conditions over water.</w:t>
      </w:r>
    </w:p>
    <w:p>
      <w:pPr>
        <w:pStyle w:val="BodyText"/>
      </w:pPr>
      <w:r>
        <w:t xml:space="preserve">In the 18th and 19th centuries, as experimental physics matured, Marseille established its own academic infrastructure. The University of Aix-Marseille (and its predecessor institutions) began to foster a culture where theoretical rigor met empirical observation. This dual focus allowed the</w:t>
      </w:r>
      <w:r>
        <w:t xml:space="preserve"> </w:t>
      </w:r>
      <w:r>
        <w:rPr>
          <w:bCs/>
          <w:b/>
        </w:rPr>
        <w:t xml:space="preserve">Physicist</w:t>
      </w:r>
      <w:r>
        <w:t xml:space="preserve"> </w:t>
      </w:r>
      <w:r>
        <w:t xml:space="preserve">in</w:t>
      </w:r>
      <w:r>
        <w:t xml:space="preserve"> </w:t>
      </w:r>
      <w:r>
        <w:rPr>
          <w:bCs/>
          <w:b/>
        </w:rPr>
        <w:t xml:space="preserve">France Marseille</w:t>
      </w:r>
      <w:r>
        <w:t xml:space="preserve"> </w:t>
      </w:r>
      <w:r>
        <w:t xml:space="preserve">to develop a pragmatic approach to scientific problems, distinguishing them from their more abstract counterparts in other European capitals.</w:t>
      </w:r>
    </w:p>
    <w:bookmarkEnd w:id="21"/>
    <w:bookmarkStart w:id="22" w:name="Xb451c7032b10334357fa3a4fb80477313ddb527"/>
    <w:p>
      <w:pPr>
        <w:pStyle w:val="Heading2"/>
      </w:pPr>
      <w:r>
        <w:t xml:space="preserve">III. The Modern Era: Institutions and Research Centers</w:t>
      </w:r>
    </w:p>
    <w:p>
      <w:pPr>
        <w:pStyle w:val="FirstParagraph"/>
      </w:pPr>
      <w:r>
        <w:t xml:space="preserve">In the contemporary era, the landscape of physics in</w:t>
      </w:r>
      <w:r>
        <w:t xml:space="preserve"> </w:t>
      </w:r>
      <w:r>
        <w:rPr>
          <w:bCs/>
          <w:b/>
        </w:rPr>
        <w:t xml:space="preserve">France Marseille</w:t>
      </w:r>
    </w:p>
    <w:p>
      <w:pPr>
        <w:pStyle w:val="BodyText"/>
      </w:pPr>
      <w:r>
        <w:t xml:space="preserve">has been transformed by major national and international collaborations. The presence of CNRS (Centre National de la Recherche Scientifique) laboratories in the city underscores its status as a vital node for</w:t>
      </w:r>
      <w:r>
        <w:t xml:space="preserve"> </w:t>
      </w:r>
      <w:r>
        <w:rPr>
          <w:bCs/>
          <w:b/>
        </w:rPr>
        <w:t xml:space="preserve">Physicist</w:t>
      </w:r>
      <w:r>
        <w:t xml:space="preserve">-led research. Key institutions, such as the Institut Fresnel and various departments within Aix-Marseille University, have become global leaders in specific sub-fields.</w:t>
      </w:r>
    </w:p>
    <w:p>
      <w:pPr>
        <w:pStyle w:val="BodyText"/>
      </w:pPr>
      <w:r>
        <w:t xml:space="preserve">One of the most significant contributions comes from astrophysics and particle physics. The city’s proximity to major observatories and its involvement in CERN-related projects allow the</w:t>
      </w:r>
      <w:r>
        <w:t xml:space="preserve"> </w:t>
      </w:r>
      <w:r>
        <w:rPr>
          <w:bCs/>
          <w:b/>
        </w:rPr>
        <w:t xml:space="preserve">Physicist</w:t>
      </w:r>
    </w:p>
    <w:p>
      <w:pPr>
        <w:pStyle w:val="BodyText"/>
      </w:pPr>
      <w:r>
        <w:t xml:space="preserve">in</w:t>
      </w:r>
      <w:r>
        <w:t xml:space="preserve"> </w:t>
      </w:r>
      <w:r>
        <w:rPr>
          <w:bCs/>
          <w:b/>
        </w:rPr>
        <w:t xml:space="preserve">France Marseille</w:t>
      </w:r>
    </w:p>
    <w:p>
      <w:pPr>
        <w:pStyle w:val="BodyText"/>
      </w:pPr>
      <w:r>
        <w:t xml:space="preserve">to engage with cutting-edge data analysis and experimental design. Furthermore, Marseille has become a stronghold for photonics and laser physics. The Institut Fresnel, for instance, is renowned for its work in electromagnetic waves and optics. Here, the</w:t>
      </w:r>
      <w:r>
        <w:t xml:space="preserve"> </w:t>
      </w:r>
      <w:r>
        <w:rPr>
          <w:bCs/>
          <w:b/>
        </w:rPr>
        <w:t xml:space="preserve">Physicist</w:t>
      </w:r>
      <w:r>
        <w:t xml:space="preserve"> </w:t>
      </w:r>
      <w:r>
        <w:t xml:space="preserve">does not work in isolation but within interdisciplinary teams that include engineers and computer scientists.</w:t>
      </w:r>
    </w:p>
    <w:bookmarkEnd w:id="22"/>
    <w:bookmarkStart w:id="23" w:name="Xec3495e8e94af4efebed7defd6eb38bf8f919e5"/>
    <w:p>
      <w:pPr>
        <w:pStyle w:val="Heading2"/>
      </w:pPr>
      <w:r>
        <w:t xml:space="preserve">IV. Specific Fields of Excellence: Photonics, Astrophysics, and Theoretical Physics</w:t>
      </w:r>
    </w:p>
    <w:p>
      <w:pPr>
        <w:pStyle w:val="FirstParagraph"/>
      </w:pPr>
      <w:r>
        <w:t xml:space="preserve">The</w:t>
      </w:r>
      <w:r>
        <w:t xml:space="preserve"> </w:t>
      </w:r>
      <w:r>
        <w:rPr>
          <w:bCs/>
          <w:b/>
        </w:rPr>
        <w:t xml:space="preserve">Physicist</w:t>
      </w:r>
    </w:p>
    <w:p>
      <w:pPr>
        <w:pStyle w:val="BodyText"/>
      </w:pPr>
      <w:r>
        <w:t xml:space="preserve">in</w:t>
      </w:r>
      <w:r>
        <w:t xml:space="preserve"> </w:t>
      </w:r>
      <w:r>
        <w:rPr>
          <w:bCs/>
          <w:b/>
        </w:rPr>
        <w:t xml:space="preserve">France Marseille</w:t>
      </w:r>
    </w:p>
    <w:p>
      <w:pPr>
        <w:pStyle w:val="BodyText"/>
      </w:pPr>
      <w:r>
        <w:t xml:space="preserve">has carved out niches of international renown. In the field of astrophysics, researchers are actively involved in studying exoplanets and cosmic microwave background radiation. The city’s observatories provide clear skies and strategic locations for telescopic observation, allowing the</w:t>
      </w:r>
      <w:r>
        <w:t xml:space="preserve"> </w:t>
      </w:r>
      <w:r>
        <w:rPr>
          <w:bCs/>
          <w:b/>
        </w:rPr>
        <w:t xml:space="preserve">Physicist</w:t>
      </w:r>
      <w:r>
        <w:t xml:space="preserve"> </w:t>
      </w:r>
      <w:r>
        <w:t xml:space="preserve">to contribute to our understanding of the universe’s expansion.</w:t>
      </w:r>
    </w:p>
    <w:p>
      <w:pPr>
        <w:pStyle w:val="BodyText"/>
      </w:pPr>
      <w:r>
        <w:t xml:space="preserve">In parallel, theoretical physicists in</w:t>
      </w:r>
    </w:p>
    <w:p>
      <w:pPr>
        <w:pStyle w:val="BodyText"/>
      </w:pPr>
      <w:r>
        <w:t xml:space="preserve">France Marseille</w:t>
      </w:r>
    </w:p>
    <w:p>
      <w:pPr>
        <w:pStyle w:val="BodyText"/>
      </w:pPr>
      <w:r>
        <w:t xml:space="preserve">work on complex mathematical models that underpin quantum mechanics and string theory. The academic environment here encourages high-level debate and collaboration, ensuring that the</w:t>
      </w:r>
      <w:r>
        <w:t xml:space="preserve"> </w:t>
      </w:r>
      <w:r>
        <w:rPr>
          <w:bCs/>
          <w:b/>
        </w:rPr>
        <w:t xml:space="preserve">Physicist</w:t>
      </w:r>
    </w:p>
    <w:p>
      <w:pPr>
        <w:pStyle w:val="BodyText"/>
      </w:pPr>
      <w:r>
        <w:t xml:space="preserve">remains at the forefront of conceptual innovation.</w:t>
      </w:r>
    </w:p>
    <w:bookmarkEnd w:id="23"/>
    <w:bookmarkStart w:id="24" w:name="X338ae4fe45db3ae3d5079c33c31a65988bbe2d8"/>
    <w:p>
      <w:pPr>
        <w:pStyle w:val="Heading2"/>
      </w:pPr>
      <w:r>
        <w:t xml:space="preserve">V. Socio-Cultural Impact of Physics in Marseille</w:t>
      </w:r>
    </w:p>
    <w:p>
      <w:pPr>
        <w:pStyle w:val="FirstParagraph"/>
      </w:pPr>
      <w:r>
        <w:t xml:space="preserve">Beyond academia, the</w:t>
      </w:r>
      <w:r>
        <w:t xml:space="preserve"> </w:t>
      </w:r>
      <w:r>
        <w:rPr>
          <w:bCs/>
          <w:b/>
        </w:rPr>
        <w:t xml:space="preserve">Physicist</w:t>
      </w:r>
    </w:p>
    <w:p>
      <w:pPr>
        <w:pStyle w:val="BodyText"/>
      </w:pPr>
      <w:r>
        <w:t xml:space="preserve">in</w:t>
      </w:r>
    </w:p>
    <w:p>
      <w:pPr>
        <w:pStyle w:val="BodyText"/>
      </w:pPr>
      <w:r>
        <w:t xml:space="preserve">France Marseille</w:t>
      </w:r>
    </w:p>
    <w:p>
      <w:pPr>
        <w:pStyle w:val="BodyText"/>
      </w:pPr>
      <w:r>
        <w:t xml:space="preserve">plays a crucial role in public engagement and education. Given the city’s diverse population, there is a strong emphasis on making physics accessible to all. Outreach programs designed by local physicists aim to demystify scientific concepts for students from various cultural backgrounds, reflecting the multicultural fabric of</w:t>
      </w:r>
    </w:p>
    <w:p>
      <w:pPr>
        <w:pStyle w:val="BodyText"/>
      </w:pPr>
      <w:r>
        <w:t xml:space="preserve">France Marseille</w:t>
      </w:r>
    </w:p>
    <w:p>
      <w:pPr>
        <w:pStyle w:val="BodyText"/>
      </w:pPr>
      <w:r>
        <w:t xml:space="preserve">.</w:t>
      </w:r>
    </w:p>
    <w:bookmarkEnd w:id="24"/>
    <w:bookmarkStart w:id="25" w:name="vii.-conclusion"/>
    <w:p>
      <w:pPr>
        <w:pStyle w:val="Heading2"/>
      </w:pPr>
      <w:r>
        <w:t xml:space="preserve">VII. Conclusion</w:t>
      </w:r>
    </w:p>
    <w:p>
      <w:pPr>
        <w:pStyle w:val="FirstParagraph"/>
      </w:pPr>
      <w:r>
        <w:t xml:space="preserve">In conclusion, the identity of the</w:t>
      </w:r>
      <w:r>
        <w:t xml:space="preserve"> </w:t>
      </w:r>
      <w:r>
        <w:rPr>
          <w:bCs/>
          <w:b/>
        </w:rPr>
        <w:t xml:space="preserve">Physicist</w:t>
      </w:r>
    </w:p>
    <w:p>
      <w:pPr>
        <w:pStyle w:val="BodyText"/>
      </w:pPr>
      <w:r>
        <w:t xml:space="preserve">in</w:t>
      </w:r>
    </w:p>
    <w:p>
      <w:pPr>
        <w:pStyle w:val="BodyText"/>
      </w:pPr>
      <w:r>
        <w:t xml:space="preserve">France Marseille</w:t>
      </w:r>
    </w:p>
    <w:p>
      <w:pPr>
        <w:pStyle w:val="BodyText"/>
      </w:pPr>
      <w:r>
        <w:t xml:space="preserve">is a unique blend of historical pragmatism and modern technological sophistication. From its origins as a center for navigational science to its current status as a hub for photonics and astrophysics, the city has provided fertile ground for scientific discovery. The contributions of physicists here are not only advancing our understanding of natural laws but also enhancing the global reputation of</w:t>
      </w:r>
    </w:p>
    <w:p>
      <w:pPr>
        <w:pStyle w:val="BodyText"/>
      </w:pPr>
      <w:r>
        <w:t xml:space="preserve">France Marseille</w:t>
      </w:r>
    </w:p>
    <w:p>
      <w:pPr>
        <w:pStyle w:val="BodyText"/>
      </w:pPr>
      <w:r>
        <w:t xml:space="preserve">as a center of excellence.</w:t>
      </w:r>
    </w:p>
    <w:p>
      <w:pPr>
        <w:pStyle w:val="BodyText"/>
      </w:pPr>
      <w:r>
        <w:t xml:space="preserve">As we look to the future, the continued support and development of these academic structures will ensure that the</w:t>
      </w:r>
      <w:r>
        <w:t xml:space="preserve"> </w:t>
      </w:r>
      <w:r>
        <w:rPr>
          <w:bCs/>
          <w:b/>
        </w:rPr>
        <w:t xml:space="preserve">Physicist</w:t>
      </w:r>
    </w:p>
    <w:p>
      <w:pPr>
        <w:pStyle w:val="BodyText"/>
      </w:pPr>
      <w:r>
        <w:t xml:space="preserve">in</w:t>
      </w:r>
    </w:p>
    <w:p>
      <w:pPr>
        <w:pStyle w:val="BodyText"/>
      </w:pPr>
      <w:r>
        <w:t xml:space="preserve">France Marseille</w:t>
      </w:r>
    </w:p>
    <w:p>
      <w:pPr>
        <w:pStyle w:val="BodyText"/>
      </w:pPr>
      <w:r>
        <w:t xml:space="preserve">remains a pivotal figure in the international scientific community. The synergy between local heritage and global collaboration defines this region’s ongoing contribution to physics.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Physicist in France Marseille</dc:title>
  <dc:creator/>
  <dc:language>en</dc:language>
  <cp:keywords/>
  <dcterms:created xsi:type="dcterms:W3CDTF">2026-07-29T05:02:40Z</dcterms:created>
  <dcterms:modified xsi:type="dcterms:W3CDTF">2026-07-29T05:02:40Z</dcterms:modified>
</cp:coreProperties>
</file>

<file path=docProps/custom.xml><?xml version="1.0" encoding="utf-8"?>
<Properties xmlns="http://schemas.openxmlformats.org/officeDocument/2006/custom-properties" xmlns:vt="http://schemas.openxmlformats.org/officeDocument/2006/docPropsVTypes"/>
</file>