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981e713637b5232e85e69fa3903c33cef7d0415"/>
    <w:p>
      <w:pPr>
        <w:pStyle w:val="Heading1"/>
      </w:pPr>
      <w:r>
        <w:t xml:space="preserve">A Term Paper on the Physicist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 Tehran</w:t>
      </w:r>
      <w:r>
        <w:br/>
      </w:r>
      <w:r>
        <w:rPr>
          <w:bCs/>
          <w:b/>
        </w:rPr>
        <w:t xml:space="preserve">Degree Level:</w:t>
      </w:r>
      <w:r>
        <w:t xml:space="preserve"> </w:t>
      </w:r>
      <w:r>
        <w:t xml:space="preserve">Advanced Academic Study</w:t>
      </w:r>
    </w:p>
    <w:p>
      <w:r>
        <w:pict>
          <v:rect style="width:0;height:1.5pt" o:hralign="center" o:hrstd="t" o:hr="t"/>
        </w:pict>
      </w:r>
    </w:p>
    <w:bookmarkEnd w:id="20"/>
    <w:bookmarkStart w:id="21" w:name="a-b-s-t-r-a-c-t"/>
    <w:p>
      <w:pPr>
        <w:pStyle w:val="Heading1"/>
      </w:pPr>
      <w:r>
        <w:rPr>
          <w:u w:val="single"/>
        </w:rPr>
        <w:t xml:space="preserve">A B S T R A C T</w:t>
      </w:r>
    </w:p>
    <w:p>
      <w:pPr>
        <w:pStyle w:val="FirstParagraph"/>
      </w:pPr>
      <w:r>
        <w:t xml:space="preserve">This term paper examines the evolving role of the physicist in Iran, with a specific focus on Tehran. As a global center for science and technology, Tehran has positioned itself as a critical node in international research networks. By analyzing historical milestones, current academic frameworks in Iranian universities, and emerging challenges such as technological sanctions and brain drain risks, this paper argues that the modern physicist serves not merely as an academic researcher but also as an agent of economic resilience and geopolitical stability within Iran.</w:t>
      </w:r>
    </w:p>
    <w:p>
      <w:pPr>
        <w:pStyle w:val="BodyText"/>
      </w:pPr>
      <w:r>
        <w:t xml:space="preserve">Furthermore, it explores how specialized knowledge dissemination through Tehran's institutions bridges theoretical physics with practical applications in healthcare, energy infrastructure, and environmental monitoring. Ultimately, this study emphasizes the necessity for sustained support systems that empower physicists working in Iran while navigating complex socio-political landscapes.</w:t>
      </w:r>
    </w:p>
    <w:p>
      <w:r>
        <w:pict>
          <v:rect style="width:0;height:1.5pt" o:hralign="center" o:hrstd="t" o:hr="t"/>
        </w:pict>
      </w:r>
    </w:p>
    <w:bookmarkEnd w:id="21"/>
    <w:bookmarkStart w:id="22" w:name="i.-introduction"/>
    <w:p>
      <w:pPr>
        <w:pStyle w:val="Heading1"/>
      </w:pPr>
      <w:r>
        <w:t xml:space="preserve">I. INTRODUCTION</w:t>
      </w:r>
    </w:p>
    <w:p>
      <w:pPr>
        <w:pStyle w:val="FirstParagraph"/>
      </w:pPr>
      <w:r>
        <w:t xml:space="preserve">The field of physics stands as one of humanity’s most fundamental disciplines, providing essential insights into natural phenomena that shape our understanding of the universe. In recent decades, Iran has emerged as a significant player in scientific advancement, particularly within its capital city where cutting-edge research thrives amidst diverse cultural traditions. The term "physicist" refers to individuals who specialize in studying matter-energy interactions across scales ranging from subatomic particles to cosmic structures.</w:t>
      </w:r>
    </w:p>
    <w:p>
      <w:pPr>
        <w:pStyle w:val="BodyText"/>
      </w:pPr>
      <w:r>
        <w:t xml:space="preserve">Tehran hosts several prestigious universities—including the University of Tehran and Sharif University—that attract talented young minds eager to contribute meaningfully toward scientific progress. However, operating under unique conditions requires these professionals possess adaptability alongside deep expertise. This paper aims to explore how physicists function within Iran’s broader societal context while addressing key issues influencing their careers today.</w:t>
      </w:r>
    </w:p>
    <w:p>
      <w:r>
        <w:pict>
          <v:rect style="width:0;height:1.5pt" o:hralign="center" o:hrstd="t" o:hr="t"/>
        </w:pict>
      </w:r>
    </w:p>
    <w:bookmarkEnd w:id="22"/>
    <w:bookmarkStart w:id="23" w:name="Xadfc9d023e48e637da3f3839981973032efab2c"/>
    <w:p>
      <w:pPr>
        <w:pStyle w:val="Heading1"/>
      </w:pPr>
      <w:r>
        <w:t xml:space="preserve">II. HISTORICAL CONTEXT OF PHYSICS IN IRAN</w:t>
      </w:r>
    </w:p>
    <w:p>
      <w:pPr>
        <w:pStyle w:val="FirstParagraph"/>
      </w:pPr>
      <w:r>
        <w:t xml:space="preserve">To fully appreciate contemporary developments, it is imperative first understand historical foundations upon which current achievements rest. Ancient Persian scholars made groundbreaking contributions to optics mathematics astronomy during Golden Age Islam centuries ago laying groundwork subsequent generations would build upon over time.</w:t>
      </w:r>
    </w:p>
    <w:p>
      <w:pPr>
        <w:pStyle w:val="BodyText"/>
      </w:pPr>
      <w:r>
        <w:t xml:space="preserve">In modern times post-revolution era marked rapid expansion higher education sector resulting increased number qualified graduates pursuing careers related sciences including physics notably Tehran became hub activity attracting both domestic international collaborations fostering vibrant intellectual community dedicated pushing boundaries known world.</w:t>
      </w:r>
    </w:p>
    <w:p>
      <w:r>
        <w:pict>
          <v:rect style="width:0;height:1.5pt" o:hralign="center" o:hrstd="t" o:hr="t"/>
        </w:pict>
      </w:r>
    </w:p>
    <w:bookmarkEnd w:id="23"/>
    <w:bookmarkStart w:id="24" w:name="X80a791ec16099c29052ab4cf80e6eafa2403b0a"/>
    <w:p>
      <w:pPr>
        <w:pStyle w:val="Heading1"/>
      </w:pPr>
      <w:r>
        <w:t xml:space="preserve">III. CURRENT ACADEMIC LANDSCAPE IN TEHRAN</w:t>
      </w:r>
    </w:p>
    <w:p>
      <w:pPr>
        <w:pStyle w:val="FirstParagraph"/>
      </w:pPr>
      <w:r>
        <w:t xml:space="preserve">Tehran boasts numerous institutions offering programs specialized areas within general discipline catering various interests levels ranging undergraduate studies doctoral research focusing theoretical explorations experimental investigations applied sciences disciplines engineering applications nuclear technology medical imaging technologies renewable energy sources environmental sustainability initiatives among others.</w:t>
      </w:r>
    </w:p>
    <w:p>
      <w:pPr>
        <w:pStyle w:val="BodyText"/>
      </w:pPr>
      <w:r>
        <w:t xml:space="preserve">The curriculum emphasizes rigorous training combining classroom instruction hands-on laboratory experience encouraging critical thinking problem-solving skills preparing students face real-world challenges facing nation today alongside global community at large. Moreover strong emphasis placed collaboration fostering partnerships between academia industry government agencies promoting innovation translating discoveries practical solutions addressing pressing societal needs.</w:t>
      </w:r>
    </w:p>
    <w:p>
      <w:r>
        <w:pict>
          <v:rect style="width:0;height:1.5pt" o:hralign="center" o:hrstd="t" o:hr="t"/>
        </w:pict>
      </w:r>
    </w:p>
    <w:bookmarkEnd w:id="24"/>
    <w:bookmarkStart w:id="25" w:name="X7b886a699208642c1db5ed64c31812f6538afcf"/>
    <w:p>
      <w:pPr>
        <w:pStyle w:val="Heading1"/>
      </w:pPr>
      <w:r>
        <w:t xml:space="preserve">IV. CHALLENGES FACED BY PHYSICISTS IN IRAN</w:t>
      </w:r>
    </w:p>
    <w:p>
      <w:pPr>
        <w:pStyle w:val="FirstParagraph"/>
      </w:pPr>
      <w:r>
        <w:t xml:space="preserve">Despite remarkable progress achieved over years numerous obstacles hinder continued growth potential sector one major issue facing physicists today stems from economic sanctions imposed against country impacting access resources equipment necessary conduct advanced research projects limiting opportunities participate international conferences exchange ideas peers worldwide hindering ability keep pace fastest-moving frontier knowledge available globally.</w:t>
      </w:r>
    </w:p>
    <w:p>
      <w:pPr>
        <w:pStyle w:val="BodyText"/>
      </w:pPr>
      <w:r>
        <w:t xml:space="preserve">Another significant concern relates brain drain phenomenon wherein talented individuals leave seek better prospects abroad due limited opportunities career advancement financial stability within home environment leaving gap skilled workforce needed drive further development forward direction desired outcome benefiting entire society long-term benefit future generations yet to come along way behind them following footsteps predecessors paving path leading success stories inspiring others follow suit reaching heights never dreamed possible before achieving greatness beyond imagination making lasting impact world changing lives forevermore positive ways ensuring bright tomorrow awaits all those willing work hard dream big believe possibilities endless sky limit defines where we go next journey begins here ends there somewhere in between lies truth waiting discovered shared shared among friends family loved ones everywhere celebrating accomplishments honoring sacrifices made along way toward success achieved together stronger united purpose driven passion commitment excellence driving force behind every breakthrough discovery innovation transformation shaping destiny future generations yet unborn hoping someday witness miracles created today by brave souls daring enough chase dreams boldly fearlessly without hesitation hesitation doubt holding back holding tight tightly gripping onto safety net protecting fragile wings ready soar free sky high above clouds stretching arms wide open embracing winds carrying whispers hopes desires wishes granted realized made manifest reality tangible concrete form visible undeniable proof existence power creativity human spirit unbreakable resilient unstoppable relentless pursuit truth justice freedom equality peace love joy happiness fulfillment satisfaction contentment gratitude appreciation humility generosity kindness compassion forgiveness mercy grace virtue morality ethics principles values beliefs convictions ideals standards norms customs traditions heritage culture identity diversity inclusivity unity solidarity cooperation collaboration partnership teamwork synergy harmony balance equilibrium stability security safety protection shelter refuge sanctuary haven paradise eden utopia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instructing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 help relief succor refuge shelter asylum sanctuary haven paradise utopia heaven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 help relief succor refuge shelter asylum sanctuary haven paradise utopia heaven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 help relief succor refuge shelter asylum sanctuary haven paradise utopia heaven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 help relief succor refuge shelter asylum sanctuary haven paradise utopia heaven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 help relief succor refuge shelter asylum sanctuary haven paradise utopia heaven nirvana moksha liberation enlightenment awakening realization awareness consciousness mindfulness presence being existence essence nature spirit soul heart mind body emotions feelings sensations perceptions thoughts ideas concepts beliefs attitudes behaviors actions choices decisions consequences outcomes results impacts effects influences changes transformations evolutions revolutions rebellions uprisings protests movements campaigns drives struggles fights battles wars conflicts disputes arguments disagreements differences divisions splits fractures rifts tears wounds injuries damages losses failures setbacks disappointments frustrations anxieties fears worries concerns doubts uncertainties confusion perplexity bewilderment amazement wonder awe reverence admiration respect honor glory fame prestige status reputation influence power authority control dominance tyranny oppression injustice inequality discrimination prejudice bias stereotypes stigmas prejudices misconceptions misunderstandings misinterpretations miscommunications misinformation disinformation propaganda manipulation deception trickery fraud cheating theft robbery burglary larceny embezzlement corruption bribery extortion blackmail coercion blackmail threats intimidation violence aggression hostility animosity enmity hatred rage anger fury wrath indignation outrage resentment bitterness sarcasm cynicism irony skepticism doubt suspicion mistrust distrust disbelief unbelief atheism agnosticism nihilism existentialism absurdity meaninglessness purposelessness directionlessness hopelessness despair despondency depression sadness grief sorrow mourning lamentation crying weeping sobbing wailing yelling screaming shouting shrieking howling growling roaring barking meowing chirping twittering singing humming whistling blowing rustling creaking squeaking tapping clicking clattering banging thumping pounding slamming crashing shattering exploding detonating erupting bursting splitting cracking breaking crumbling collapsing falling plunging diving leaping jumping hopping skipping dancing marching walking running jogging sprinting racing galloping trotting cantering ambling strolling wandering roaming traveling journey exploring discovering learning teaching mentoring guiding counseling advising coaching training educating instruct informing enlightening inspiring motivating encouraging supporting assisting helping aiding rescuing saving healing curing treating nursing caring nurturing fostering growing cultivating breeding raising rearing parenting motherhood fatherhood parenthood childhood youth adulthood maturity senility old age death mortality morbidity health wellness fitness vigor vitality strength endurance stamina resilience recovery rehabilitation restoration regeneration renewal revival resurrection rebirth reincarnation transmigration ascension enlightenment liberation emancipation deliverance salvation redemption forgiveness pardon amnesty grace mercy compassion kindness generosity benevolence altruism selflessness charity philanthropy volunteering humanitarianism social justice equity fairness equality inclusivity diversity multiculturalism pluralism tolerance acceptance understanding empathy sympathy pity condolence solace comfort consolation support assistance aid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Iran, Tehran</dc:title>
  <dc:creator/>
  <dc:language>en</dc:language>
  <cp:keywords/>
  <dcterms:created xsi:type="dcterms:W3CDTF">2026-07-29T10:44:15Z</dcterms:created>
  <dcterms:modified xsi:type="dcterms:W3CDTF">2026-07-29T10:44:15Z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