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Theoretical</w:t>
      </w:r>
      <w:r>
        <w:t xml:space="preserve"> </w:t>
      </w:r>
      <w:r>
        <w:t xml:space="preserve">and</w:t>
      </w:r>
      <w:r>
        <w:t xml:space="preserve"> </w:t>
      </w:r>
      <w:r>
        <w:t xml:space="preserve">Practical</w:t>
      </w:r>
      <w:r>
        <w:t xml:space="preserve"> </w:t>
      </w:r>
      <w:r>
        <w:t xml:space="preserve">Dimensions</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Jerusalem</w:t>
      </w:r>
    </w:p>
    <w:bookmarkStart w:id="27" w:name="X174b21f245683b73956e44e5c20f7eefaa36624"/>
    <w:p>
      <w:pPr>
        <w:pStyle w:val="Heading1"/>
      </w:pPr>
      <w:r>
        <w:t xml:space="preserve">The Theoretical and Practical Dimensions of the Physicist in Israel Jerusalem</w:t>
      </w:r>
    </w:p>
    <w:p>
      <w:pPr>
        <w:pStyle w:val="FirstParagraph"/>
      </w:pPr>
      <w:r>
        <w:rPr>
          <w:bCs/>
          <w:b/>
        </w:rPr>
        <w:t xml:space="preserve">A Term Paper on Scientific Inquiry, Regional Innovation, and Academic Excellence</w:t>
      </w:r>
    </w:p>
    <w:p>
      <w:pPr>
        <w:pStyle w:val="BodyText"/>
      </w:pPr>
      <w:r>
        <w:rPr>
          <w:iCs/>
          <w:i/>
        </w:rPr>
        <w:t xml:space="preserve">Focusing on the role of the Physicist within the unique socio-scientific ecosystem of Israel Jerusalem</w:t>
      </w:r>
    </w:p>
    <w:bookmarkStart w:id="20" w:name="X9c0830402e03837fda008541304229a2cb11bd7"/>
    <w:p>
      <w:pPr>
        <w:pStyle w:val="Heading2"/>
      </w:pPr>
      <w:r>
        <w:t xml:space="preserve">I. Introduction: The Nexus of Ancient Wisdom and Modern Science</w:t>
      </w:r>
    </w:p>
    <w:p>
      <w:pPr>
        <w:pStyle w:val="FirstParagraph"/>
      </w:pPr>
      <w:r>
        <w:t xml:space="preserve">The city of Jerusalem, often perceived primarily through its profound historical, religious, and geopolitical lens, harbors a vibrant and increasingly critical intellectual infrastructure. Among the various academic disciplines that flourish within this ancient metropolis, physics stands as a pillar of modern scientific inquiry. This term paper explores the multifaceted role of the</w:t>
      </w:r>
      <w:r>
        <w:t xml:space="preserve"> </w:t>
      </w:r>
      <w:r>
        <w:rPr>
          <w:bCs/>
          <w:b/>
        </w:rPr>
        <w:t xml:space="preserve">Physicist</w:t>
      </w:r>
      <w:r>
        <w:t xml:space="preserve"> </w:t>
      </w:r>
      <w:r>
        <w:t xml:space="preserve">in</w:t>
      </w:r>
      <w:r>
        <w:t xml:space="preserve"> </w:t>
      </w:r>
      <w:r>
        <w:rPr>
          <w:bCs/>
          <w:b/>
        </w:rPr>
        <w:t xml:space="preserve">Israel Jerusalem</w:t>
      </w:r>
      <w:r>
        <w:t xml:space="preserve">, examining how theoretical advancements, practical applications, and regional challenges converge to shape the scientific landscape. In</w:t>
      </w:r>
      <w:r>
        <w:t xml:space="preserve"> </w:t>
      </w:r>
      <w:r>
        <w:rPr>
          <w:bCs/>
          <w:b/>
        </w:rPr>
        <w:t xml:space="preserve">Israel Jerusalem</w:t>
      </w:r>
      <w:r>
        <w:t xml:space="preserve">, physics is not merely an abstract pursuit; it is a dynamic force that intersects with national security, technological innovation, and international cooperation. By analyzing the specific environment of</w:t>
      </w:r>
      <w:r>
        <w:t xml:space="preserve"> </w:t>
      </w:r>
      <w:r>
        <w:rPr>
          <w:bCs/>
          <w:b/>
        </w:rPr>
        <w:t xml:space="preserve">Israel Jerusalem</w:t>
      </w:r>
      <w:r>
        <w:t xml:space="preserve">, we can better understand how the modern</w:t>
      </w:r>
      <w:r>
        <w:t xml:space="preserve"> </w:t>
      </w:r>
      <w:r>
        <w:rPr>
          <w:bCs/>
          <w:b/>
        </w:rPr>
        <w:t xml:space="preserve">Physicist</w:t>
      </w:r>
      <w:r>
        <w:t xml:space="preserve"> </w:t>
      </w:r>
      <w:r>
        <w:t xml:space="preserve">navigates the complexities of academia while contributing to the broader societal goals of their nation.</w:t>
      </w:r>
    </w:p>
    <w:bookmarkEnd w:id="20"/>
    <w:bookmarkStart w:id="21" w:name="X4d6fc46e8e1529c93048cdaadb0f8dbeb8b9997"/>
    <w:p>
      <w:pPr>
        <w:pStyle w:val="Heading2"/>
      </w:pPr>
      <w:r>
        <w:t xml:space="preserve">II. The Academic Infrastructure: Universities and Research Institutes</w:t>
      </w:r>
    </w:p>
    <w:p>
      <w:pPr>
        <w:pStyle w:val="FirstParagraph"/>
      </w:pPr>
      <w:r>
        <w:t xml:space="preserve">The backbone of physics research in this region is provided by world-renowned institutions located within and around</w:t>
      </w:r>
      <w:r>
        <w:t xml:space="preserve"> </w:t>
      </w:r>
      <w:r>
        <w:rPr>
          <w:bCs/>
          <w:b/>
        </w:rPr>
        <w:t xml:space="preserve">Israel Jerusalem</w:t>
      </w:r>
      <w:r>
        <w:t xml:space="preserve">. The Hebrew University of Jerusalem, situated on the Mt. Scopus campus, serves as a primary hub for theoretical and experimental physics. Here, the role of the</w:t>
      </w:r>
      <w:r>
        <w:t xml:space="preserve"> </w:t>
      </w:r>
      <w:r>
        <w:rPr>
          <w:bCs/>
          <w:b/>
        </w:rPr>
        <w:t xml:space="preserve">Physicist</w:t>
      </w:r>
      <w:r>
        <w:t xml:space="preserve"> </w:t>
      </w:r>
      <w:r>
        <w:t xml:space="preserve">is deeply embedded in a tradition of rigorous academic excellence that dates back to the founding of institutions in early 20th-century Palestine. These physicists often specialize in areas such as condensed matter physics, quantum information science, and astrophysics.</w:t>
      </w:r>
    </w:p>
    <w:p>
      <w:pPr>
        <w:pStyle w:val="BodyText"/>
      </w:pPr>
      <w:r>
        <w:t xml:space="preserve">In addition to university departments, specialized research institutes located in the Givat Ram campus of</w:t>
      </w:r>
      <w:r>
        <w:t xml:space="preserve"> </w:t>
      </w:r>
      <w:r>
        <w:rPr>
          <w:bCs/>
          <w:b/>
        </w:rPr>
        <w:t xml:space="preserve">Israel Jerusalem</w:t>
      </w:r>
      <w:r>
        <w:t xml:space="preserve">, such as those affiliated with the Weizmann Institute (which has significant collaborative ties and satellite offices) or local branches of national laboratories, provide critical resources. The synergy between these academic bodies allows a</w:t>
      </w:r>
      <w:r>
        <w:t xml:space="preserve"> </w:t>
      </w:r>
      <w:r>
        <w:rPr>
          <w:bCs/>
          <w:b/>
        </w:rPr>
        <w:t xml:space="preserve">Physicist</w:t>
      </w:r>
      <w:r>
        <w:t xml:space="preserve"> </w:t>
      </w:r>
      <w:r>
        <w:t xml:space="preserve">in</w:t>
      </w:r>
    </w:p>
    <w:p>
      <w:pPr>
        <w:pStyle w:val="BodyText"/>
      </w:pPr>
      <w:r>
        <w:t xml:space="preserve">Israel Jerusalem</w:t>
      </w:r>
    </w:p>
    <w:p>
      <w:pPr>
        <w:pStyle w:val="BodyText"/>
      </w:pPr>
      <w:r>
        <w:t xml:space="preserve">Israel Jerusalem, where deep philosophical and theological debates coexist with hard scientific inquiry, often fosters a interdisciplinary approach among physicists.</w:t>
      </w:r>
    </w:p>
    <w:bookmarkEnd w:id="21"/>
    <w:bookmarkStart w:id="22" w:name="X3b49dd4e1e9bbdcfcb79a342d8d51eee0ef8556"/>
    <w:p>
      <w:pPr>
        <w:pStyle w:val="Heading2"/>
      </w:pPr>
      <w:r>
        <w:t xml:space="preserve">III. Technological Innovation and Defense Applications</w:t>
      </w:r>
    </w:p>
    <w:p>
      <w:pPr>
        <w:pStyle w:val="FirstParagraph"/>
      </w:pPr>
      <w:r>
        <w:t xml:space="preserve">A distinct characteristic of the role of the</w:t>
      </w:r>
      <w:r>
        <w:t xml:space="preserve"> </w:t>
      </w:r>
      <w:r>
        <w:rPr>
          <w:bCs/>
          <w:b/>
        </w:rPr>
        <w:t xml:space="preserve">Physicist</w:t>
      </w:r>
      <w:r>
        <w:t xml:space="preserve"> </w:t>
      </w:r>
      <w:r>
        <w:t xml:space="preserve">in this region is the strong linkage between academic research and national defense needs. Given the geopolitical context of</w:t>
      </w:r>
      <w:r>
        <w:t xml:space="preserve"> </w:t>
      </w:r>
      <w:r>
        <w:rPr>
          <w:bCs/>
          <w:b/>
        </w:rPr>
        <w:t xml:space="preserve">Israel Jerusalem</w:t>
      </w:r>
      <w:r>
        <w:t xml:space="preserve">, physics plays a crucial role in developing technologies related to missile defense, such as the Iron Dome system, which relies on sophisticated radar physics and trajectory calculations. Consequently, many</w:t>
      </w:r>
      <w:r>
        <w:t xml:space="preserve"> </w:t>
      </w:r>
      <w:r>
        <w:rPr>
          <w:bCs/>
          <w:b/>
        </w:rPr>
        <w:t xml:space="preserve">Physicist</w:t>
      </w:r>
      <w:r>
        <w:t xml:space="preserve"> </w:t>
      </w:r>
      <w:r>
        <w:t xml:space="preserve">professionals in this region work at the intersection of public sector research and private industry.</w:t>
      </w:r>
    </w:p>
    <w:p>
      <w:pPr>
        <w:pStyle w:val="BodyText"/>
      </w:pPr>
      <w:r>
        <w:t xml:space="preserve">This dual focus drives innovation. The skills acquired by a physicist studying particle detection or signal processing in an academic setting in</w:t>
      </w:r>
      <w:r>
        <w:t xml:space="preserve"> </w:t>
      </w:r>
      <w:r>
        <w:rPr>
          <w:bCs/>
          <w:b/>
        </w:rPr>
        <w:t xml:space="preserve">Israel Jerusalem</w:t>
      </w:r>
      <w:r>
        <w:t xml:space="preserve">&lt; are directly transferable to defense applications. This symbiotic relationship ensures that funding for physics remains robust, as the state recognizes the strategic importance of maintaining a high level of expertise among its physicists. However, this also presents ethical and practical challenges for researchers who must balance open scientific collaboration with national security constraints.</w:t>
      </w:r>
    </w:p>
    <w:bookmarkEnd w:id="22"/>
    <w:bookmarkStart w:id="23" w:name="Xefecb9e8cf4ec7484b91e2647a8161df9404f55"/>
    <w:p>
      <w:pPr>
        <w:pStyle w:val="Heading2"/>
      </w:pPr>
      <w:r>
        <w:t xml:space="preserve">IV. Energy Research and Environmental Physics</w:t>
      </w:r>
    </w:p>
    <w:p>
      <w:pPr>
        <w:pStyle w:val="FirstParagraph"/>
      </w:pPr>
      <w:r>
        <w:t xml:space="preserve">Beyond defense, the</w:t>
      </w:r>
      <w:r>
        <w:t xml:space="preserve"> </w:t>
      </w:r>
      <w:r>
        <w:rPr>
          <w:bCs/>
          <w:b/>
        </w:rPr>
        <w:t xml:space="preserve">Physicist</w:t>
      </w:r>
      <w:r>
        <w:t xml:space="preserve">Israel Jerusalem</w:t>
      </w:r>
    </w:p>
    <w:p>
      <w:pPr>
        <w:pStyle w:val="BodyText"/>
      </w:pPr>
      <w:r>
        <w:t xml:space="preserve">The Arava Institute for Environmental Studies and various university departments contribute to this effort. The work of these physicists is not only locally significant but also globally relevant. By addressing the specific environmental challenges faced by</w:t>
      </w:r>
    </w:p>
    <w:p>
      <w:pPr>
        <w:pStyle w:val="BodyText"/>
      </w:pPr>
      <w:r>
        <w:t xml:space="preserve">Israel Jerusalem, such as water scarcity and heat management, they develop technologies that can be exported worldwide. This aspect of their work highlights the humanitarian potential of physics, demonstrating how scientific expertise can contribute to quality of life improvements in arid regions.</w:t>
      </w:r>
    </w:p>
    <w:bookmarkEnd w:id="23"/>
    <w:bookmarkStart w:id="24" w:name="Xfdd28dac35486ae6027eff500bef5c32e568ea3"/>
    <w:p>
      <w:pPr>
        <w:pStyle w:val="Heading2"/>
      </w:pPr>
      <w:r>
        <w:t xml:space="preserve">V. International Collaboration and Soft Power</w:t>
      </w:r>
    </w:p>
    <w:p>
      <w:pPr>
        <w:pStyle w:val="FirstParagraph"/>
      </w:pPr>
      <w:r>
        <w:t xml:space="preserve">In a region often characterized by conflict, science serves as a bridge for diplomacy. The</w:t>
      </w:r>
      <w:r>
        <w:t xml:space="preserve"> </w:t>
      </w:r>
      <w:r>
        <w:rPr>
          <w:bCs/>
          <w:b/>
        </w:rPr>
        <w:t xml:space="preserve">Physicist</w:t>
      </w:r>
      <w:r>
        <w:t xml:space="preserve">Israel Jerusalem, participation in these global networks is essential for staying at the forefront of their field.</w:t>
      </w:r>
    </w:p>
    <w:p>
      <w:pPr>
        <w:pStyle w:val="BodyText"/>
      </w:pPr>
      <w:r>
        <w:t xml:space="preserve">Furthermore, these collaborations serve as a form of soft power. Scientific dialogue often remains open even when political relations are strained. By hosting international conferences and attracting foreign researchers to campuses in</w:t>
      </w:r>
    </w:p>
    <w:p>
      <w:pPr>
        <w:pStyle w:val="BodyText"/>
      </w:pPr>
      <w:r>
        <w:t xml:space="preserve">, the region reinforces its status as a center of excellence. The presence of foreign physicists on these campuses enriches the academic environment, providing students and local researchers with exposure to diverse perspectives.</w:t>
      </w:r>
    </w:p>
    <w:bookmarkEnd w:id="24"/>
    <w:bookmarkStart w:id="25" w:name="X35fc778138d6069aefa0297e48efdf8a527bfba"/>
    <w:p>
      <w:pPr>
        <w:pStyle w:val="Heading2"/>
      </w:pPr>
      <w:r>
        <w:t xml:space="preserve">VI. Challenges Facing the Modern Physicist</w:t>
      </w:r>
    </w:p>
    <w:p>
      <w:pPr>
        <w:pStyle w:val="FirstParagraph"/>
      </w:pPr>
      <w:r>
        <w:t xml:space="preserve">Despite its strengths, the field faces significant challenges. The high cost of living in Jerusalem can make it difficult for early-career physicists to remain in academia or industry within the city. Additionally, security concerns occasionally disrupt normal academic operations and international travel. Furthermore, there is a constant need to balance military-industrial applications with fundamental research. Many young</w:t>
      </w:r>
      <w:r>
        <w:t xml:space="preserve"> </w:t>
      </w:r>
      <w:r>
        <w:rPr>
          <w:bCs/>
          <w:b/>
        </w:rPr>
        <w:t xml:space="preserve">Physicist</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PhysicistIsrael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Theoretical and Practical Dimensions of the Physicist in Israel Jerusalem</dc:title>
  <dc:creator/>
  <dc:language>en</dc:language>
  <cp:keywords/>
  <dcterms:created xsi:type="dcterms:W3CDTF">2026-07-29T02:22:21Z</dcterms:created>
  <dcterms:modified xsi:type="dcterms:W3CDTF">2026-07-29T02:22:21Z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