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Theoretical</w:t>
      </w:r>
      <w:r>
        <w:t xml:space="preserve"> </w:t>
      </w:r>
      <w:r>
        <w:t xml:space="preserve">Inquiry</w:t>
      </w:r>
      <w:r>
        <w:t xml:space="preserve"> </w:t>
      </w:r>
      <w:r>
        <w:t xml:space="preserve">and</w:t>
      </w:r>
      <w:r>
        <w:t xml:space="preserve"> </w:t>
      </w:r>
      <w:r>
        <w:t xml:space="preserve">Technological</w:t>
      </w:r>
      <w:r>
        <w:t xml:space="preserve"> </w:t>
      </w:r>
      <w:r>
        <w:t xml:space="preserve">Innovation</w:t>
      </w:r>
    </w:p>
    <w:bookmarkStart w:id="27" w:name="X03b3ecf995516ae7afe3ece2a734599f0659421"/>
    <w:p>
      <w:pPr>
        <w:pStyle w:val="Heading1"/>
      </w:pPr>
      <w:r>
        <w:t xml:space="preserve">The Role of the Physicist in Israel Tel Aviv:</w:t>
      </w:r>
      <w:r>
        <w:br/>
      </w:r>
      <w:r>
        <w:t xml:space="preserve">Bridging Theoretical Inquiry and Technological Innovation</w:t>
      </w:r>
    </w:p>
    <w:p>
      <w:pPr>
        <w:pStyle w:val="FirstParagraph"/>
      </w:pPr>
      <w:r>
        <w:rPr>
          <w:bCs/>
          <w:b/>
        </w:rPr>
        <w:t xml:space="preserve">Abstract:</w:t>
      </w:r>
      <w:r>
        <w:br/>
      </w:r>
      <w:r>
        <w:t xml:space="preserve">This term paper explores the multifaceted role of the physicist within the dynamic scientific ecosystem of Israel, with a specific focus on Tel Aviv. It examines how physicists in this region contribute to global science while simultaneously driving local economic growth through high-tech innovation. The document highlights the unique intersection of academic research and industrial application that defines the modern physicist's career in Israel Tel Aviv.</w:t>
      </w:r>
    </w:p>
    <w:bookmarkStart w:id="20" w:name="introduction"/>
    <w:p>
      <w:pPr>
        <w:pStyle w:val="Heading2"/>
      </w:pPr>
      <w:r>
        <w:t xml:space="preserve">Introduction</w:t>
      </w:r>
    </w:p>
    <w:p>
      <w:pPr>
        <w:pStyle w:val="FirstParagraph"/>
      </w:pPr>
      <w:r>
        <w:t xml:space="preserve">The identity of a physicist has evolved significantly over the last century, transitioning from an archetype of isolated theoretical exploration to a central figure in technological advancement and societal development. Nowhere is this transition more evident than in Israel Tel Aviv, a city that has emerged as a global hub for science and technology. In this context, the physicist is not merely an academic researcher but also an innovator, entrepreneur, and security specialist. This term paper aims to analyze the professional landscape of the physicist in Israel Tel Aviv, examining how historical precedents of scientific excellence merge with modern demands for technological sovereignty and economic competitiveness.</w:t>
      </w:r>
    </w:p>
    <w:bookmarkEnd w:id="20"/>
    <w:bookmarkStart w:id="21" w:name="X4a0d72e514e44edf161af202c3599e24eb1aa59"/>
    <w:p>
      <w:pPr>
        <w:pStyle w:val="Heading2"/>
      </w:pPr>
      <w:r>
        <w:t xml:space="preserve">The Historical Context: From Theoretical Roots to Practical Application</w:t>
      </w:r>
    </w:p>
    <w:p>
      <w:pPr>
        <w:pStyle w:val="FirstParagraph"/>
      </w:pPr>
      <w:r>
        <w:t xml:space="preserve">To understand the current role of the physicist in Israel Tel Aviv, one must look at the historical foundations laid by pioneers such as Albert Einstein and Chaim Weizmann. Their presence in what was then Palestine established a legacy where physics was viewed as a tool for nation-building. Today, institutions like Tel Aviv University (TAU) and the Weizmann Institute of Science continue this tradition but with a sharp focus on application. In Israel Tel Aviv, the physicist is trained to ask not only "how does nature work?" but also "how can we harness these principles to solve immediate human problems?" This pragmatic approach distinguishes the Israeli physicist from many of their counterparts in other parts of the world, where theoretical physics often remains strictly within academic boundaries.</w:t>
      </w:r>
    </w:p>
    <w:bookmarkEnd w:id="21"/>
    <w:bookmarkStart w:id="22" w:name="the-academic-ecosystem-in-tel-aviv"/>
    <w:p>
      <w:pPr>
        <w:pStyle w:val="Heading2"/>
      </w:pPr>
      <w:r>
        <w:t xml:space="preserve">The Academic Ecosystem in Tel Aviv</w:t>
      </w:r>
    </w:p>
    <w:p>
      <w:pPr>
        <w:pStyle w:val="FirstParagraph"/>
      </w:pPr>
      <w:r>
        <w:t xml:space="preserve">Tel Aviv serves as a critical node for scientific education and research. The city is home to world-class institutions that attract top talent from around the globe. For a physicist in Israel Tel Aviv, the academic environment is characterized by interdisciplinary collaboration. Physics departments frequently partner with engineering, computer science, and biology faculties to address complex challenges such as quantum computing, nanotechnology, and astrophysics.</w:t>
      </w:r>
    </w:p>
    <w:p>
      <w:pPr>
        <w:pStyle w:val="BodyText"/>
      </w:pPr>
      <w:r>
        <w:t xml:space="preserve">The curriculum for physicists in this region emphasizes critical thinking and problem-solving skills that are highly transferable. Consequently, many physicists in Israel Tel Aviv do not limit their careers to universities. They view academia as a training ground for versatility. This educational philosophy produces professionals who are adept at navigating uncertainty—a trait essential for both scientific discovery and business innovation.</w:t>
      </w:r>
    </w:p>
    <w:bookmarkEnd w:id="22"/>
    <w:bookmarkStart w:id="23" w:name="X7088a010d5e6a6e677cc4def047a245f533a3b0"/>
    <w:p>
      <w:pPr>
        <w:pStyle w:val="Heading2"/>
      </w:pPr>
      <w:r>
        <w:t xml:space="preserve">The Industry Link: Physics in the Startup Nation</w:t>
      </w:r>
    </w:p>
    <w:p>
      <w:pPr>
        <w:pStyle w:val="FirstParagraph"/>
      </w:pPr>
      <w:r>
        <w:t xml:space="preserve">The most defining characteristic of the physicist in Israel Tel Aviv is their seamless integration into the private sector. Israel is often referred to as the "Startup Nation," and physicists are among its most valuable human capital. In cities like Tel Aviv, physicists frequently transition from academic research labs to high-tech startups focused on cybersecurity, medical imaging, defense systems, and renewable energy.</w:t>
      </w:r>
    </w:p>
    <w:p>
      <w:pPr>
        <w:pStyle w:val="BodyText"/>
      </w:pPr>
      <w:r>
        <w:t xml:space="preserve">For instance, the skills required to model complex physical systems are directly applicable to algorithm development in cybersecurity. Similarly, expertise in optics and lasers is crucial for companies developing advanced surgical equipment or autonomous vehicle sensors. In Israel Tel Aviv, the boundary between a physicist's office and an engineer’s laboratory is often porous. This synergy allows for rapid prototyping and the commercialization of scientific breakthroughs at an unprecedented speed.</w:t>
      </w:r>
    </w:p>
    <w:bookmarkEnd w:id="23"/>
    <w:bookmarkStart w:id="24" w:name="X7caf9bf2e42b1f80446a7da3d390e8328155a60"/>
    <w:p>
      <w:pPr>
        <w:pStyle w:val="Heading2"/>
      </w:pPr>
      <w:r>
        <w:t xml:space="preserve">Defense and Security: A Unique National Mandate</w:t>
      </w:r>
    </w:p>
    <w:p>
      <w:pPr>
        <w:pStyle w:val="FirstParagraph"/>
      </w:pPr>
      <w:r>
        <w:t xml:space="preserve">No discussion regarding physicists in Israel Tel Aviv is complete without addressing the role of defense technology. Given the geopolitical context, physics plays a vital role in national security. Many physicists work on projects related to missile defense systems, such as Iron Dome and Arrow, which require sophisticated calculations involving ballistics, radar technology, and signal processing.</w:t>
      </w:r>
    </w:p>
    <w:p>
      <w:pPr>
        <w:pStyle w:val="BodyText"/>
      </w:pPr>
      <w:r>
        <w:t xml:space="preserve">This sector offers physicists unique opportunities to work on large-scale engineering challenges with immediate real-world impacts. The expertise gained in these high-stakes environments often feeds back into civilian applications. For example, data processing techniques developed for defense systems are frequently adapted for use in financial trading algorithms or network traffic management in Tel Aviv’s bustling tech hubs.</w:t>
      </w:r>
    </w:p>
    <w:bookmarkEnd w:id="24"/>
    <w:bookmarkStart w:id="25" w:name="economic-and-social-impact"/>
    <w:p>
      <w:pPr>
        <w:pStyle w:val="Heading2"/>
      </w:pPr>
      <w:r>
        <w:t xml:space="preserve">Economic and Social Impact</w:t>
      </w:r>
    </w:p>
    <w:p>
      <w:pPr>
        <w:pStyle w:val="FirstParagraph"/>
      </w:pPr>
      <w:r>
        <w:t xml:space="preserve">The contributions of physicists to the economy of Israel Tel Aviv are substantial. By driving innovation, they help maintain Israel’s competitive edge in the global market. The presence of highly skilled physicists attracts foreign investment and fosters a culture of entrepreneurship. Furthermore, physicists often engage in public outreach, working to demystify science for the general population and inspiring the next generation.</w:t>
      </w:r>
    </w:p>
    <w:p>
      <w:pPr>
        <w:pStyle w:val="BodyText"/>
      </w:pPr>
      <w:r>
        <w:t xml:space="preserve">In Tel Aviv, this is evident through various science festivals, public lectures, and educational programs aimed at diverse communities. The physicist in Israel Tel Aviv acts as a bridge between the abstract world of quantum mechanics and the tangible realities of daily life. This public engagement is crucial for maintaining societal support for scientific research and ensuring that scientific progress aligns with ethical considerations.</w:t>
      </w:r>
    </w:p>
    <w:bookmarkEnd w:id="25"/>
    <w:bookmarkStart w:id="26" w:name="conclusion"/>
    <w:p>
      <w:pPr>
        <w:pStyle w:val="Heading2"/>
      </w:pPr>
      <w:r>
        <w:t xml:space="preserve">Conclusion</w:t>
      </w:r>
    </w:p>
    <w:p>
      <w:pPr>
        <w:pStyle w:val="FirstParagraph"/>
      </w:pPr>
      <w:r>
        <w:t xml:space="preserve">In conclusion, the role of the physicist in Israel Tel Aviv is complex, dynamic, and indispensable. It transcends traditional academic boundaries to encompass roles in industry, defense, and social leadership. The unique environment of Israel Tel Aviv fosters a culture where theoretical physics meets practical application, resulting in innovations that benefit both the local population and the global community. As challenges such as climate change, energy sustainability, and digital security become more pressing, the physicist will remain at the forefront of solutions. Understanding this multifaceted role is essential for appreciating how Israel Tel Aviv continues to shape the future of science and technology on a global scale.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Israel Tel Aviv: Bridging Theoretical Inquiry and Technological Innovation</dc:title>
  <dc:creator/>
  <dc:language>en</dc:language>
  <cp:keywords/>
  <dcterms:created xsi:type="dcterms:W3CDTF">2026-07-29T04:03:32Z</dcterms:created>
  <dcterms:modified xsi:type="dcterms:W3CDTF">2026-07-29T04:03:32Z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