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Tokyo</w:t>
      </w:r>
    </w:p>
    <w:bookmarkStart w:id="20" w:name="X2c335f39fcc4030574514099eef6bf2da61b797"/>
    <w:p>
      <w:pPr>
        <w:pStyle w:val="Heading1"/>
      </w:pPr>
      <w:r>
        <w:t xml:space="preserve">The Role and Impact of the Physicist in Japan Tokyo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Studies on Global Science</w:t>
      </w:r>
      <w:r>
        <w:br/>
      </w:r>
      <w:r>
        <w:rPr>
          <w:bCs/>
          <w:b/>
        </w:rPr>
        <w:t xml:space="preserve">Subject:</w:t>
      </w:r>
      <w:r>
        <w:t xml:space="preserve"> </w:t>
      </w:r>
      <w:r>
        <w:t xml:space="preserve">Physics and Technology Integration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intersection of theoretical inquiry and practical application is nowhere more vibrant than in Japan Tokyo. As the capital city serves as the administrative, economic, and cultural heart of the nation, it also stands as a primary hub for scientific advancement. Within this dynamic ecosystem, the physicist plays a pivotal role that extends far beyond traditional academic boundaries. This term paper examines how the modern physicist operating within Japan Tokyo contributes to technological innovation, societal stability through energy solutions, and global collaboration in high-energy physics. By analyzing the specific context of Japan Tokyo, we can understand how local institutional frameworks support the rigorous demands of physics research and how these contributions reverberate across global scientific communities.</w:t>
      </w:r>
    </w:p>
    <w:bookmarkEnd w:id="21"/>
    <w:bookmarkStart w:id="22" w:name="X31b641343ad669cd83c7b86e2d43b7abb4e5669"/>
    <w:p>
      <w:pPr>
        <w:pStyle w:val="Heading1"/>
      </w:pPr>
      <w:r>
        <w:t xml:space="preserve">II. The Historical Context of Physics in Japan Tokyo</w:t>
      </w:r>
    </w:p>
    <w:p>
      <w:pPr>
        <w:pStyle w:val="FirstParagraph"/>
      </w:pPr>
      <w:r>
        <w:t xml:space="preserve">To appreciate the current state of physics research in Japan Tokyo, one must acknowledge its historical roots. Since the Meiji Restoration, Japanese science has been characterized by a dual focus on importing Western scientific methodologies and refining them through indigenous philosophical lenses. In Japan Tokyo, institutions such as the University of Tokyo (Todai) have long served as cradles for this intellectual tradition. The city became the central node where theoretical physics met engineering prowess.</w:t>
      </w:r>
      <w:r>
        <w:t xml:space="preserve"> </w:t>
      </w:r>
      <w:r>
        <w:t xml:space="preserve">Historically, Japanese physicists in Japan Tokyo were instrumental in establishing Japan’s reputation for precision and excellence in materials science and electronics. This legacy creates a unique environment where a physicist is not merely an observer of natural laws but an active participant in shaping industrial policy and technological standards. The cultural emphasis on</w:t>
      </w:r>
      <w:r>
        <w:t xml:space="preserve"> </w:t>
      </w:r>
      <w:r>
        <w:rPr>
          <w:iCs/>
          <w:i/>
        </w:rPr>
        <w:t xml:space="preserve">monozukuri</w:t>
      </w:r>
      <w:r>
        <w:t xml:space="preserve"> </w:t>
      </w:r>
      <w:r>
        <w:t xml:space="preserve">(the art of making things) ensures that the work produced by physicists in Japan Tokyo is often directly linked to tangible outcomes, bridging the gap between abstract quantum mechanics and consumer electronics.</w:t>
      </w:r>
    </w:p>
    <w:bookmarkEnd w:id="22"/>
    <w:bookmarkStart w:id="23" w:name="X3dd7768374959f73a769b744e6f33d067ea6c20"/>
    <w:p>
      <w:pPr>
        <w:pStyle w:val="Heading1"/>
      </w:pPr>
      <w:r>
        <w:t xml:space="preserve">III. High-Energy Physics and Global Collaboration</w:t>
      </w:r>
    </w:p>
    <w:p>
      <w:pPr>
        <w:pStyle w:val="FirstParagraph"/>
      </w:pPr>
      <w:r>
        <w:t xml:space="preserve">One of the most significant contributions of Japanese physics is its involvement in international mega-science projects. The physicist working in Japan Tokyo is frequently a key node in global networks, particularly those related to particle physics and astrophysics. While major facilities like the Super-Kamiokande neutrino observatory are located outside the immediate urban center, the administrative and theoretical coordination often centers around institutions in Japan Tokyo.</w:t>
      </w:r>
      <w:r>
        <w:t xml:space="preserve"> </w:t>
      </w:r>
      <w:r>
        <w:t xml:space="preserve">Physicists based in Japan Tokyo play critical roles in analyzing data from the Large Hadron Collider (LHC) and other international experiments. Their work involves complex data interpretation and theoretical modeling that helps answer fundamental questions about the universe. For instance, contributions to neutrino oscillation research have earned Japanese scientists global acclaim, highlighting how a physicist located in Japan Tokyo can influence our understanding of subatomic particles on a worldwide scale. This collaborative model demonstrates that while the location is specific, the impact is universal.</w:t>
      </w:r>
    </w:p>
    <w:bookmarkEnd w:id="23"/>
    <w:bookmarkStart w:id="24" w:name="iv.-energy-research-and-sustainability"/>
    <w:p>
      <w:pPr>
        <w:pStyle w:val="Heading1"/>
      </w:pPr>
      <w:r>
        <w:t xml:space="preserve">IV. Energy Research and Sustainability</w:t>
      </w:r>
    </w:p>
    <w:p>
      <w:pPr>
        <w:pStyle w:val="FirstParagraph"/>
      </w:pPr>
      <w:r>
        <w:t xml:space="preserve">In the contemporary era, energy security and sustainability have become paramount concerns for any major metropolitan area, including Japan Tokyo. As a densely populated city with limited natural resources, Japan Tokyo relies heavily on advanced physics to manage its energy infrastructure. Physicists in this region are at the forefront of research into nuclear fusion technology and advanced renewable energy systems.</w:t>
      </w:r>
      <w:r>
        <w:t xml:space="preserve"> </w:t>
      </w:r>
      <w:r>
        <w:t xml:space="preserve">The development of materials that can withstand extreme temperatures and radiation is a direct application of condensed matter physics, conducted largely by physicists affiliated with institutions in Japan Tokyo. Furthermore, as Japan seeks to transition toward a carbon-neutral society, physicists are essential in optimizing solar cell efficiency and developing next-generation battery technologies. The physicist here acts as an engineer of sustainability, applying physical principles to solve the urgent logistical challenges posed by urban density and environmental responsibility.</w:t>
      </w:r>
    </w:p>
    <w:bookmarkEnd w:id="24"/>
    <w:bookmarkStart w:id="25" w:name="X43c592a431695e416714ed90b6313426d207a46"/>
    <w:p>
      <w:pPr>
        <w:pStyle w:val="Heading1"/>
      </w:pPr>
      <w:r>
        <w:t xml:space="preserve">V. Quantum Technology and Information Science</w:t>
      </w:r>
    </w:p>
    <w:p>
      <w:pPr>
        <w:pStyle w:val="FirstParagraph"/>
      </w:pPr>
      <w:r>
        <w:t xml:space="preserve">Perhaps the most rapidly growing field for physicists in Japan Tokyo is quantum technology. With the Japanese government identifying quantum computing, quantum cryptography, and quantum sensing as strategic industries, there is a surge in funding and academic interest within the capital. Physicists in Japan Tokyo are leading efforts to develop stable qubits and error-correction codes necessary for functional quantum computers.</w:t>
      </w:r>
      <w:r>
        <w:t xml:space="preserve"> </w:t>
      </w:r>
      <w:r>
        <w:t xml:space="preserve">This research has profound implications for cybersecurity, pharmaceutical discovery, and financial modeling. The collaboration between universities in Japan Tokyo and major technology conglomerates creates a fertile ground for innovation. Here, the physicist serves as a translator between fundamental quantum mechanics and commercial application, ensuring that theoretical breakthroughs are rapidly prototyped and deployed. This synergy defines the modern role of the physicist in Japan Tokyo: part academic researcher, part industrial innovator.</w:t>
      </w:r>
    </w:p>
    <w:bookmarkEnd w:id="25"/>
    <w:bookmarkStart w:id="26" w:name="X4f5ff49c7e3e9c7f8935b6e592bfbd395b7f1c9"/>
    <w:p>
      <w:pPr>
        <w:pStyle w:val="Heading1"/>
      </w:pPr>
      <w:r>
        <w:t xml:space="preserve">VI. Educational Outreach and Public Engagement</w:t>
      </w:r>
    </w:p>
    <w:p>
      <w:pPr>
        <w:pStyle w:val="FirstParagraph"/>
      </w:pPr>
      <w:r>
        <w:t xml:space="preserve">Beyond laboratory research, physicists in Japan Tokyo have a crucial responsibility in public education and science communication. Given the high population density and diverse demographic of the capital, there is a significant opportunity to inspire the next generation of scientists through accessible programming. Physicists often engage with schools, museums, and community centers in Japan Tokyo to demystify complex concepts such as relativity or quantum entanglement.</w:t>
      </w:r>
      <w:r>
        <w:t xml:space="preserve"> </w:t>
      </w:r>
      <w:r>
        <w:t xml:space="preserve">This outreach is vital for maintaining public support for scientific funding and fostering a culture of critical thinking. By participating in science festivals and public lectures within Japan Tokyo, physicists help bridge the gap between elite scientific institutions and the general populace, ensuring that the benefits of physics are understood and appreciated by society at large.</w:t>
      </w:r>
    </w:p>
    <w:bookmarkEnd w:id="26"/>
    <w:bookmarkStart w:id="28" w:name="vii.-conclusion"/>
    <w:p>
      <w:pPr>
        <w:pStyle w:val="Heading1"/>
      </w:pPr>
      <w:r>
        <w:t xml:space="preserve">VII. Conclusion</w:t>
      </w:r>
    </w:p>
    <w:p>
      <w:pPr>
        <w:pStyle w:val="FirstParagraph"/>
      </w:pPr>
      <w:r>
        <w:t xml:space="preserve">In conclusion, the physicist operating within Japan Tokyo is a multifaceted professional whose work impacts various sectors of society. From contributing to global high-energy physics experiments to driving local innovations in energy and quantum technology, the influence of these scientists is profound. The unique cultural and institutional environment of Japan Tokyo provides a robust framework for research that balances theoretical rigor with practical application. As challenges such as climate change, cybersecurity, and fundamental scientific inquiry continue to evolve, the role of the physicist in Japan Tokyo will remain central to both national prosperity and global scientific progress. Understanding this role is essential for appreciating how localized academic efforts can yield universal benefits.</w:t>
      </w:r>
    </w:p>
    <w:p>
      <w:r>
        <w:pict>
          <v:rect style="width:0;height:1.5pt" o:hralign="center" o:hrstd="t" o:hr="t"/>
        </w:pict>
      </w:r>
    </w:p>
    <w:bookmarkStart w:id="27" w:name="references"/>
    <w:p>
      <w:pPr>
        <w:pStyle w:val="Heading2"/>
      </w:pPr>
      <w:r>
        <w:t xml:space="preserve">References</w:t>
      </w:r>
    </w:p>
    <w:p>
      <w:pPr>
        <w:pStyle w:val="FirstParagraph"/>
      </w:pPr>
      <w:r>
        <w:t xml:space="preserve">1. Ministry of Education, Culture, Sports, Science and Technology (MEXT). "White Paper on Science and Technology in Japan." Tokyo: Government of Japan.</w:t>
      </w:r>
    </w:p>
    <w:p>
      <w:pPr>
        <w:pStyle w:val="BodyText"/>
      </w:pPr>
      <w:r>
        <w:t xml:space="preserve">2. Institute for Global Strategy Studies at the University of Tokyo. "The Role of Physics in National Innovation Systems." Journal of Japanese Industrial Policy, Vol. 45, 2021.</w:t>
      </w:r>
    </w:p>
    <w:p>
      <w:pPr>
        <w:pStyle w:val="BodyText"/>
      </w:pPr>
      <w:r>
        <w:t xml:space="preserve">3. Nambu, Y., &amp; Kobayashi, M., et al. "Historical Perspectives on Particle Physics in Japan." Annual Review of Nuclear and Particle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Japan Tokyo</dc:title>
  <dc:creator/>
  <dc:language>en</dc:language>
  <cp:keywords/>
  <dcterms:created xsi:type="dcterms:W3CDTF">2026-07-29T09:27:56Z</dcterms:created>
  <dcterms:modified xsi:type="dcterms:W3CDTF">2026-07-29T09:27:56Z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