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Developmental</w:t>
      </w:r>
      <w:r>
        <w:t xml:space="preserve"> </w:t>
      </w:r>
      <w:r>
        <w:t xml:space="preserve">Landscape</w:t>
      </w:r>
      <w:r>
        <w:t xml:space="preserve"> </w:t>
      </w:r>
      <w:r>
        <w:t xml:space="preserve">of</w:t>
      </w:r>
      <w:r>
        <w:t xml:space="preserve"> </w:t>
      </w:r>
      <w:r>
        <w:t xml:space="preserve">Kenya</w:t>
      </w:r>
      <w:r>
        <w:t xml:space="preserve"> </w:t>
      </w:r>
      <w:r>
        <w:t xml:space="preserve">Nairobi</w:t>
      </w:r>
    </w:p>
    <w:bookmarkStart w:id="20" w:name="X86b655768cdcaac64e01d56055ca923e9dd66ae"/>
    <w:p>
      <w:pPr>
        <w:pStyle w:val="Heading1"/>
      </w:pPr>
      <w:r>
        <w:t xml:space="preserve">The Role of the Physicist in the Developmental Landscape of Kenya Nairobi</w:t>
      </w:r>
    </w:p>
    <w:p>
      <w:pPr>
        <w:pStyle w:val="FirstParagraph"/>
      </w:pPr>
      <w:r>
        <w:rPr>
          <w:bCs/>
          <w:b/>
        </w:rPr>
        <w:t xml:space="preserve">Date:</w:t>
      </w:r>
    </w:p>
    <w:p>
      <w:pPr>
        <w:pStyle w:val="BodyText"/>
      </w:pPr>
      <w:r>
        <w:rPr>
          <w:iCs/>
          <w:i/>
          <w:bCs/>
          <w:b/>
        </w:rPr>
        <w:t xml:space="preserve">Course:</w:t>
      </w:r>
      <w:r>
        <w:t xml:space="preserve"> </w:t>
      </w:r>
      <w:r>
        <w:t xml:space="preserve">Physics and Development Studies</w:t>
      </w:r>
      <w:r>
        <w:br/>
      </w:r>
      <w:r>
        <w:rPr>
          <w:iCs/>
          <w:i/>
          <w:bCs/>
          <w:b/>
        </w:rPr>
        <w:t xml:space="preserve">Institution:</w:t>
      </w:r>
      <w:r>
        <w:t xml:space="preserve"> </w:t>
      </w:r>
      <w:r>
        <w:t xml:space="preserve">University of Nairobi / Kenyatta University Context</w:t>
      </w:r>
    </w:p>
    <w:bookmarkEnd w:id="20"/>
    <w:bookmarkStart w:id="21" w:name="introduction"/>
    <w:p>
      <w:pPr>
        <w:pStyle w:val="Heading1"/>
      </w:pPr>
      <w:r>
        <w:t xml:space="preserve">Introduction</w:t>
      </w:r>
    </w:p>
    <w:p>
      <w:pPr>
        <w:pStyle w:val="FirstParagraph"/>
      </w:pPr>
      <w:r>
        <w:t xml:space="preserve">The perception of a physicist has traditionally been confined to the realms of theoretical academia or high-energy particle research in distant, well-funded laboratories. However, in the contemporary context of Kenya Nairobi, the role of the physicist has evolved significantly. This term paper explores how physicists are pivotal agents in driving technological innovation, solving infrastructure challenges, and enhancing energy security within Kenya Nairobi. As a burgeoning economic hub and political capital Kenya Nairobi presents unique opportunities for applied physics to bridge the gap between scientific theory and practical societal benefit.</w:t>
      </w:r>
    </w:p>
    <w:p>
      <w:pPr>
        <w:pStyle w:val="BodyText"/>
      </w:pPr>
      <w:r>
        <w:t xml:space="preserve">Physicists possess a rigorous analytical framework that allows them to deconstruct complex problems into manageable components. In Kenya Nairobi, where rapid urbanization meets resource constraints, this skill set is invaluable. The integration of physics principles into local industries ranging from telecommunications to renewable energy has positioned the physicist not merely as an academic observer but as an active contributor to national development goals.</w:t>
      </w:r>
    </w:p>
    <w:bookmarkEnd w:id="21"/>
    <w:bookmarkStart w:id="22" w:name="Xc9433587822b892670fdabca0cb5a62facf868d"/>
    <w:p>
      <w:pPr>
        <w:pStyle w:val="Heading1"/>
      </w:pPr>
      <w:r>
        <w:t xml:space="preserve">The Physicist in Renewable Energy Solutions</w:t>
      </w:r>
    </w:p>
    <w:p>
      <w:pPr>
        <w:pStyle w:val="FirstParagraph"/>
      </w:pPr>
      <w:r>
        <w:t xml:space="preserve">One of the most critical areas where a physicist contributes in Kenya Nairobi is the energy sector. Kenya has made significant strides in harnessing renewable energy, particularly geothermal and wind power. The technical expertise required to optimize these systems lies heavily with physicists.</w:t>
      </w:r>
    </w:p>
    <w:p>
      <w:pPr>
        <w:pStyle w:val="BodyText"/>
      </w:pPr>
      <w:r>
        <w:t xml:space="preserve">In Nairobi, the demand for reliable electricity is high due to the concentration of businesses and institutions. Physicists work on improving grid stability, developing better storage solutions using battery technology principles (electrostatics and thermodynamics), and optimizing solar panel efficiency through materials science. For instance, understanding photon absorption in semiconductor materials allows physicists to design more efficient solar cells suitable for the Kenyan climate. By doing so, they directly address the energy poverty challenges that have historically hindered economic growth in Kenya Nairobi.</w:t>
      </w:r>
    </w:p>
    <w:bookmarkEnd w:id="22"/>
    <w:bookmarkStart w:id="23" w:name="Xdac1bd5b35eede61401fec12b07eb76a66ebfaa"/>
    <w:p>
      <w:pPr>
        <w:pStyle w:val="Heading1"/>
      </w:pPr>
      <w:r>
        <w:t xml:space="preserve">Telecommunications and Information Technology</w:t>
      </w:r>
    </w:p>
    <w:p>
      <w:pPr>
        <w:pStyle w:val="FirstParagraph"/>
      </w:pPr>
      <w:r>
        <w:t xml:space="preserve">Kenya Nairobi is often referred to as the "Silicon Savannah" of Africa, a testament to its vibrant technology sector. This digital revolution is deeply rooted in physics. The underlying infrastructure of mobile money services like M-Pesa, internet connectivity via fiber optics, and satellite communications all rely on electromagnetic theory.</w:t>
      </w:r>
    </w:p>
    <w:p>
      <w:pPr>
        <w:pStyle w:val="BodyText"/>
      </w:pPr>
      <w:r>
        <w:t xml:space="preserve">A physicist plays a crucial role in signal processing and network optimization within Kenya Nairobi. They ensure that data transmission is efficient and secure. The development of 5G technology requires advanced knowledge of wave propagation and antenna design—core competencies of a physicist. Furthermore, physicists are increasingly involved in cybersecurity, utilizing quantum physics principles to develop unbreakable encryption methods for financial transactions which are central to the economy of Kenya Nairobi.</w:t>
      </w:r>
    </w:p>
    <w:bookmarkEnd w:id="23"/>
    <w:bookmarkStart w:id="24" w:name="X4e5aadf707f4fdd5a639051e803353d596dc736"/>
    <w:p>
      <w:pPr>
        <w:pStyle w:val="Heading1"/>
      </w:pPr>
      <w:r>
        <w:t xml:space="preserve">Medical Physics and Healthcare Innovation</w:t>
      </w:r>
    </w:p>
    <w:p>
      <w:pPr>
        <w:pStyle w:val="FirstParagraph"/>
      </w:pPr>
      <w:r>
        <w:t xml:space="preserve">The application of physics in healthcare is another vital domain. In Kenya Nairobi, access to advanced medical diagnostics is growing, yet remains uneven. Medical physicists are essential in the operation and maintenance of imaging technologies such as MRI (Magnetic Resonance Imaging) and CT (Computed Tomography) scanners.</w:t>
      </w:r>
    </w:p>
    <w:p>
      <w:pPr>
        <w:pStyle w:val="BodyText"/>
      </w:pPr>
      <w:r>
        <w:t xml:space="preserve">These machines rely on complex physical phenomena—nuclear magnetic resonance and X-ray attenuation—to produce diagnostic images. A physicist ensures these devices operate safely and effectively, calibrating them to detect diseases at early stages. Moreover, physicists contribute to radiation therapy planning for cancer treatment centers in Nairobi, ensuring precise dosage delivery that maximizes treatment efficacy while minimizing harm to healthy tissue. This specialization highlights how a physicist's work directly impacts public health outcomes in Kenya Nairobi.</w:t>
      </w:r>
    </w:p>
    <w:bookmarkEnd w:id="24"/>
    <w:bookmarkStart w:id="25" w:name="education-and-capacity-building"/>
    <w:p>
      <w:pPr>
        <w:pStyle w:val="Heading1"/>
      </w:pPr>
      <w:r>
        <w:t xml:space="preserve">Education and Capacity Building</w:t>
      </w:r>
    </w:p>
    <w:p>
      <w:pPr>
        <w:pStyle w:val="FirstParagraph"/>
      </w:pPr>
      <w:r>
        <w:t xml:space="preserve">Beyond industry applications, the role of the physicist extends to education. There is a pressing need for high-quality STEM (Science, Technology, Engineering, and Mathematics) education in Kenya Nairobi. Physicists serve as educators who inspire the next generation of innovators.</w:t>
      </w:r>
    </w:p>
    <w:p>
      <w:pPr>
        <w:pStyle w:val="BodyText"/>
      </w:pPr>
      <w:r>
        <w:t xml:space="preserve">By translating complex physical concepts into relatable real-world examples relevant to Kenyan students, physicists foster a culture of inquiry and critical thinking. They work within universities and high schools in Kenya Nairobi to develop curricula that emphasize practical application over rote memorization. This educational reinforcement is crucial for sustaining the pipeline of talent required to further develop the scientific infrastructure of the nation.</w:t>
      </w:r>
    </w:p>
    <w:bookmarkEnd w:id="25"/>
    <w:bookmarkStart w:id="26" w:name="conclusion"/>
    <w:p>
      <w:pPr>
        <w:pStyle w:val="Heading1"/>
      </w:pPr>
      <w:r>
        <w:t xml:space="preserve">Conclusion</w:t>
      </w:r>
    </w:p>
    <w:p>
      <w:pPr>
        <w:pStyle w:val="FirstParagraph"/>
      </w:pPr>
      <w:r>
        <w:t xml:space="preserve">In conclusion, the term "physicist" in Kenya Nairobi transcends traditional academic boundaries. These professionals are integral to solving pressing national challenges in energy, telecommunications, healthcare, and education. Their ability to apply fundamental laws of nature to practical problems makes them indispensable partners in the development agenda of Kenya Nairobi.</w:t>
      </w:r>
    </w:p>
    <w:p>
      <w:pPr>
        <w:pStyle w:val="BodyText"/>
      </w:pPr>
      <w:r>
        <w:t xml:space="preserve">As Kenya Nairobi continues its trajectory towards becoming a regional hub for innovation and technology, the demand for skilled physicists will only grow. Policy makers and industry leaders must recognize this potential, investing in research facilities and professional training to empower physicists. By doing so, Kenya can leverage the intellectual capital of its physics community to drive sustainable economic growth and social progress.</w:t>
      </w:r>
    </w:p>
    <w:p>
      <w:pPr>
        <w:pStyle w:val="BodyText"/>
      </w:pPr>
      <w:r>
        <w:t xml:space="preserve">The synergy between scientific rigor and local context creates a powerful engine for change. The physicist, armed with data-driven insights and problem-solving acumen, stands ready to contribute significantly to the future prosperity of Kenya Nairobi.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Developmental Landscape of Kenya Nairobi</dc:title>
  <dc:creator/>
  <dc:language>en</dc:language>
  <cp:keywords/>
  <dcterms:created xsi:type="dcterms:W3CDTF">2026-07-29T14:12:16Z</dcterms:created>
  <dcterms:modified xsi:type="dcterms:W3CDTF">2026-07-29T14:12:16Z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