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Physicist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1" w:name="term-paper"/>
    <w:p>
      <w:pPr>
        <w:pStyle w:val="Heading1"/>
      </w:pPr>
      <w:r>
        <w:rPr>
          <w:bCs/>
          <w:b/>
        </w:rPr>
        <w:t xml:space="preserve">Term Paper</w:t>
      </w:r>
    </w:p>
    <w:bookmarkStart w:id="20" w:name="X9d7fce3b5944d55a8ce3e065f2b0e7a633ce411"/>
    <w:p>
      <w:pPr>
        <w:pStyle w:val="Heading2"/>
      </w:pPr>
      <w:r>
        <w:t xml:space="preserve">The Evolution and Contemporary Role of the Physicist in Russia Saint Petersburg</w:t>
      </w:r>
    </w:p>
    <w:p>
      <w:pPr>
        <w:pStyle w:val="FirstParagraph"/>
      </w:pPr>
      <w:r>
        <w:rPr>
          <w:iCs/>
          <w:i/>
        </w:rPr>
        <w:t xml:space="preserve">A Historical and Sociological Analysis</w:t>
      </w:r>
    </w:p>
    <w:bookmarkEnd w:id="20"/>
    <w:bookmarkEnd w:id="21"/>
    <w:p>
      <w:r>
        <w:pict>
          <v:rect style="width:0;height:1.5pt" o:hralign="center" o:hrstd="t" o:hr="t"/>
        </w:pict>
      </w:r>
    </w:p>
    <w:bookmarkStart w:id="22" w:name="i.-introduction"/>
    <w:p>
      <w:pPr>
        <w:pStyle w:val="Heading3"/>
      </w:pPr>
      <w:r>
        <w:t xml:space="preserve">I. Introduction</w:t>
      </w:r>
    </w:p>
    <w:p>
      <w:pPr>
        <w:pStyle w:val="FirstParagraph"/>
      </w:pPr>
      <w:r>
        <w:t xml:space="preserve">In the grand tapestry of global scientific history, few institutions and cities hold as much weight as the legacy of Russia Saint Petersburg when it comes to theoretical and experimental physics. This document serves as a comprehensive term paper exploring the unique identity, historical trajectory, and contemporary challenges faced by a physicist operating within this specific geographic and cultural context. The city, formerly known as Leningrad during the Soviet era, has long been recognized not merely as an administrative center but as a profound intellectual hub where the definition of a physicist transcends mere academic instruction. To understand the role of the physicist in Russia Saint Petersburg is to understand a tradition that blends rigorous mathematical formalism with philosophical inquiry and national resilience.</w:t>
      </w:r>
    </w:p>
    <w:p>
      <w:pPr>
        <w:pStyle w:val="BodyText"/>
      </w:pPr>
      <w:r>
        <w:t xml:space="preserve">The primary objective of this term paper is to analyze how the environment of Russia Saint Petersburg shapes professional practices, educational methodologies, and research priorities. Unlike other global scientific centers that may prioritize immediate industrial application or corporate synergy, the physicist in Russia Saint Petersburg often operates within a framework heavily influenced by historical state support for pure science. This paper argues that the unique socio-historical conditions of this region have produced a distinct archetype of scientist—one characterized by deep theoretical intuition and an ability to innovate under resource constraints.</w:t>
      </w:r>
    </w:p>
    <w:bookmarkEnd w:id="22"/>
    <w:bookmarkStart w:id="23" w:name="Xc8fb1e09b4e192424cec6feaf62a1d41b6e67d3"/>
    <w:p>
      <w:pPr>
        <w:pStyle w:val="Heading3"/>
      </w:pPr>
      <w:r>
        <w:t xml:space="preserve">II. Historical Context: The St. Petersburg School</w:t>
      </w:r>
    </w:p>
    <w:p>
      <w:pPr>
        <w:pStyle w:val="FirstParagraph"/>
      </w:pPr>
      <w:r>
        <w:t xml:space="preserve">The roots of modern physics in Russia Saint Petersburg can be traced back to the foundational efforts of Peter the Great, who established the St. Petersburg Academy of Sciences in 1724. However, it was during the 19th and early 20th centuries that this institution truly solidified its reputation as a global powerhouse for natural sciences. The "St. Petersburg School" emerged as a dominant force in mathematics and physics, producing luminaries such as Pafnuty Chebyshev, Dmitri Mendeleev, and Nikolai Lobachevsky.</w:t>
      </w:r>
    </w:p>
    <w:p>
      <w:pPr>
        <w:pStyle w:val="BodyText"/>
      </w:pPr>
      <w:r>
        <w:t xml:space="preserve">For the physicist emerging from this lineage, the educational model was intensely rigorous. In Russia Saint Petersburg, a physicist is expected to possess mastery not only over physical laws but also over advanced calculus and complex analysis. This interdisciplinary requirement distinguishes the local training from many Western counterparts that may separate engineering and physics more sharply in undergraduate curricula. The legacy of Igor Tamm, Pyotr Kapitsa, and Lev Landau further cemented this tradition. Although Landau’s primary base was Moscow, his influence permeated the entire Soviet scientific community, including Russia Saint Petersburg through the Lebedev Physical Institute's branch and the Leningrad State University.</w:t>
      </w:r>
    </w:p>
    <w:p>
      <w:pPr>
        <w:pStyle w:val="BodyText"/>
      </w:pPr>
      <w:r>
        <w:t xml:space="preserve">The term paper must also acknowledge the period of World War II and the Siege of Leningrad. During this catastrophic time in Russia Saint Petersburg’s history, many scientists perished due to starvation and cold, yet those who survived maintained their work in theoretical physics even as the city crumbled. This historical resilience is a core component of the professional identity for a physicist today in Russia Saint Petersburg, often instilling a sense of duty and endurance that complements intellectual rigor.</w:t>
      </w:r>
    </w:p>
    <w:bookmarkEnd w:id="23"/>
    <w:bookmarkStart w:id="24" w:name="iii.-the-educational-infrastructure"/>
    <w:p>
      <w:pPr>
        <w:pStyle w:val="Heading3"/>
      </w:pPr>
      <w:r>
        <w:t xml:space="preserve">III. The Educational Infrastructure</w:t>
      </w:r>
    </w:p>
    <w:p>
      <w:pPr>
        <w:pStyle w:val="FirstParagraph"/>
      </w:pPr>
      <w:r>
        <w:t xml:space="preserve">In contemporary times, the training of a physicist in Russia Saint Petersburg is predominantly centered around two key institutions: St. Petersburg State University (SPbSU) and ITMO University. For a student aiming to become a physicist in this region, the curriculum is notoriously difficult. The term paper highlights that SPbSU’s Department of Physics remains one of the most selective and demanding programs in Eastern Europe.</w:t>
      </w:r>
    </w:p>
    <w:p>
      <w:pPr>
        <w:pStyle w:val="BodyText"/>
      </w:pPr>
      <w:r>
        <w:t xml:space="preserve">The pedagogical approach in Russia Saint Petersburg emphasizes problem-solving skills over rote memorization. Prospective physicists are subjected to intense semesters where they must derive fundamental equations from first principles. This method ensures that when a physicist enters the workforce or academic research, they possess a robust conceptual framework. Furthermore, the presence of specialized schools and lyceums in Russia Saint Petersburg allows gifted students to begin their physics education at an early age, creating a pipeline of talent that feeds into university programs.</w:t>
      </w:r>
    </w:p>
    <w:p>
      <w:pPr>
        <w:pStyle w:val="BodyText"/>
      </w:pPr>
      <w:r>
        <w:t xml:space="preserve">Additionally, the collaboration between universities and state-funded research institutes is seamless in this region. A physicist often begins their career as a graduate student working directly within institutes such as the Ioffe Physical-Technical Institute or the P.N. Lebedev Physical Institute of the Russian Academy of Sciences (RAS). This integration means that for many, being a physicist is not just an academic title but a professional affiliation with specific national laboratories located within Russia Saint Petersburg.</w:t>
      </w:r>
    </w:p>
    <w:bookmarkEnd w:id="24"/>
    <w:bookmarkStart w:id="25" w:name="Xfd92d5e627638aec93b5351b6c654b0bcb9f960"/>
    <w:p>
      <w:pPr>
        <w:pStyle w:val="Heading3"/>
      </w:pPr>
      <w:r>
        <w:t xml:space="preserve">IV. Current Research Areas and Global Integration</w:t>
      </w:r>
    </w:p>
    <w:p>
      <w:pPr>
        <w:pStyle w:val="FirstParagraph"/>
      </w:pPr>
      <w:r>
        <w:t xml:space="preserve">The modern physicist in Russia Saint Petersburg is engaged in cutting-edge research that addresses both local needs and global scientific questions. Key areas include condensed matter physics, quantum information, astrophysics, and particle physics. The proximity to CERN allows physicists in Russia Saint Petersburg to participate in major international collaborations, such as those involving the Large Hadron Collider (LHC), despite geographical distance.</w:t>
      </w:r>
    </w:p>
    <w:p>
      <w:pPr>
        <w:pStyle w:val="BodyText"/>
      </w:pPr>
      <w:r>
        <w:t xml:space="preserve">Furthermore, recent years have seen a surge in interest within Russia Saint Petersburg regarding quantum computing and nanotechnology. ITMO University has become particularly renowned for its work in metamaterials and photonics, positioning itself as a leader in these fields globally. For the contemporary physicist here, maintaining international publication records is crucial for career advancement. However, the term paper notes that geopolitical tensions have recently complicated these collaborations, forcing physicists in Russia Saint Petersburg to rely more heavily on domestic funding and partnerships with non-Western nations.</w:t>
      </w:r>
    </w:p>
    <w:bookmarkEnd w:id="25"/>
    <w:bookmarkStart w:id="26" w:name="v.-challenges-and-future-outlook"/>
    <w:p>
      <w:pPr>
        <w:pStyle w:val="Heading3"/>
      </w:pPr>
      <w:r>
        <w:t xml:space="preserve">V. Challenges and Future Outlook</w:t>
      </w:r>
    </w:p>
    <w:p>
      <w:pPr>
        <w:pStyle w:val="FirstParagraph"/>
      </w:pPr>
      <w:r>
        <w:t xml:space="preserve">Despite its rich history, the profession of a physicist in Russia Saint Petersburg faces significant challenges. Brain drain remains a persistent issue, with many talented young researchers seeking opportunities abroad due to limited funding and bureaucratic hurdles within the Russian Academy of Sciences. The term paper suggests that while the intellectual culture in Russia Saint Petersburg is vibrant, the material conditions for research must be improved to retain top-tier talent.</w:t>
      </w:r>
    </w:p>
    <w:p>
      <w:pPr>
        <w:pStyle w:val="BodyText"/>
      </w:pPr>
      <w:r>
        <w:t xml:space="preserve">Moreover, there is a growing need for physicists in this region to translate theoretical discoveries into practical applications. While Russia Saint Petersburg excels in pure science, bridging the gap between academic physics and industrial innovation remains a critical task. The government has initiated various programs to support technology transfer, aiming to integrate the physicist’s role more closely with high-tech industries.</w:t>
      </w:r>
    </w:p>
    <w:bookmarkEnd w:id="26"/>
    <w:bookmarkStart w:id="27" w:name="vi.-conclusion"/>
    <w:p>
      <w:pPr>
        <w:pStyle w:val="Heading3"/>
      </w:pPr>
      <w:r>
        <w:t xml:space="preserve">VI. Conclusion</w:t>
      </w:r>
    </w:p>
    <w:p>
      <w:pPr>
        <w:pStyle w:val="FirstParagraph"/>
      </w:pPr>
      <w:r>
        <w:t xml:space="preserve">In conclusion, the figure of the physicist in Russia Saint Petersburg is deeply embedded in a historical narrative that values theoretical depth, mathematical precision, and national contribution. From the early days of the Academy to modern breakthroughs in quantum mechanics and photonics, this region has consistently produced world-class scientists. The term paper asserts that while external challenges exist, the foundation laid by previous generations provides a strong platform for future innovations.</w:t>
      </w:r>
    </w:p>
    <w:p>
      <w:pPr>
        <w:pStyle w:val="BodyText"/>
      </w:pPr>
      <w:r>
        <w:t xml:space="preserve">The identity of a physicist here is not merely defined by their ability to calculate trajectories or analyze data, but by their connection to a long-standing tradition of excellence located in Russia Saint Petersburg. As the global scientific landscape shifts, the physicists of this region continue to play a pivotal role in advancing human knowledge, proving that the spirit of inquiry remains as robust as ever in this northern capital.</w:t>
      </w:r>
    </w:p>
    <w:p>
      <w:r>
        <w:pict>
          <v:rect style="width:0;height:1.5pt" o:hralign="center" o:hrstd="t" o:hr="t"/>
        </w:pict>
      </w:r>
    </w:p>
    <w:bookmarkEnd w:id="27"/>
    <w:bookmarkStart w:id="28" w:name="vii.-references-selected"/>
    <w:p>
      <w:pPr>
        <w:pStyle w:val="Heading3"/>
      </w:pPr>
      <w:r>
        <w:t xml:space="preserve">VII. References (Selected)</w:t>
      </w:r>
    </w:p>
    <w:p>
      <w:pPr>
        <w:numPr>
          <w:ilvl w:val="0"/>
          <w:numId w:val="1001"/>
        </w:numPr>
        <w:pStyle w:val="Compact"/>
      </w:pPr>
      <w:r>
        <w:t xml:space="preserve">Braginsky, V. B., &amp; Manukin, A. B. (1977). Investigation of dissipative ponderomotive effects of electromagnetic radiation.</w:t>
      </w:r>
    </w:p>
    <w:p>
      <w:pPr>
        <w:numPr>
          <w:ilvl w:val="0"/>
          <w:numId w:val="1001"/>
        </w:numPr>
        <w:pStyle w:val="Compact"/>
      </w:pPr>
      <w:r>
        <w:t xml:space="preserve">Kapitsa, P.L. (1968). Problems in Physics.</w:t>
      </w:r>
    </w:p>
    <w:p>
      <w:pPr>
        <w:numPr>
          <w:ilvl w:val="0"/>
          <w:numId w:val="1001"/>
        </w:numPr>
        <w:pStyle w:val="Compact"/>
      </w:pPr>
      <w:r>
        <w:t xml:space="preserve">Lifshitz, E. M., &amp; Pitaevskii, L. P. (1980). Physical Kinetics.</w:t>
      </w:r>
    </w:p>
    <w:p>
      <w:pPr>
        <w:numPr>
          <w:ilvl w:val="0"/>
          <w:numId w:val="1001"/>
        </w:numPr>
        <w:pStyle w:val="Compact"/>
      </w:pPr>
      <w:r>
        <w:t xml:space="preserve">Russian Academy of Sciences Annual Reports on Scientific Development in St. Petersburg.</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Physicist in Russia Saint Petersburg</dc:title>
  <dc:creator/>
  <dc:language>en</dc:language>
  <cp:keywords/>
  <dcterms:created xsi:type="dcterms:W3CDTF">2026-07-29T15:11:54Z</dcterms:created>
  <dcterms:modified xsi:type="dcterms:W3CDTF">2026-07-29T15:11:54Z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