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9363645c67cadb3efb9fa9410aac7ca0c433500"/>
    <w:p>
      <w:pPr>
        <w:pStyle w:val="Heading1"/>
      </w:pPr>
      <w:r>
        <w:t xml:space="preserve">The Evolving Role of the Physiotherapist in Ethiopia Addis Ababa</w:t>
      </w:r>
    </w:p>
    <w:p>
      <w:pPr>
        <w:pStyle w:val="FirstParagraph"/>
      </w:pPr>
      <w:r>
        <w:rPr>
          <w:bCs/>
          <w:b/>
        </w:rPr>
        <w:t xml:space="preserve">Date:</w:t>
      </w:r>
      <w:r>
        <w:t xml:space="preserve"> </w:t>
      </w:r>
      <w:r>
        <w:t xml:space="preserve">October 26, 2023</w:t>
      </w:r>
      <w:r>
        <w:br/>
      </w:r>
      <w:r>
        <w:rPr>
          <w:bCs/>
          <w:b/>
        </w:rPr>
        <w:t xml:space="preserve">Name:</w:t>
      </w:r>
      <w:r>
        <w:t xml:space="preserve">[Student Name]</w:t>
      </w:r>
      <w:r>
        <w:br/>
      </w:r>
      <w:r>
        <w:rPr>
          <w:bCs/>
          <w:b/>
        </w:rPr>
        <w:t xml:space="preserve">Institution:</w:t>
      </w:r>
      <w:r>
        <w:t xml:space="preserve">Addis Ababa University Faculty of Health Sciences</w:t>
      </w:r>
      <w:r>
        <w:br/>
      </w:r>
    </w:p>
    <w:p>
      <w:pPr>
        <w:pStyle w:val="BodyText"/>
      </w:pPr>
      <w:r>
        <w:t xml:space="preserve">COURSE: Physiotherapy and Public Health in Urban Ethiopia</w:t>
      </w:r>
    </w:p>
    <w:bookmarkEnd w:id="20"/>
    <w:bookmarkStart w:id="28" w:name="introduction"/>
    <w:p>
      <w:pPr>
        <w:pStyle w:val="Heading1"/>
      </w:pPr>
      <w:r>
        <w:t xml:space="preserve">Introduction</w:t>
      </w:r>
    </w:p>
    <w:p>
      <w:pPr>
        <w:pStyle w:val="FirstParagraph"/>
      </w:pPr>
      <w:r>
        <w:t xml:space="preserve">The landscape of healthcare in developing nations is undergoing a profound transformation, driven by demographic shifts, epidemiological transitions, and increased urbanization. Within this dynamic context, the profession of the Physiotherapist has emerged as a critical component of comprehensive healthcare systems. This term paper examines the specific role, challenges, and opportunities faced by Physiotherapists operating within Ethiopia Addis Ababa. As the capital city serves as both an economic hub and a center for medical education in East Africa, Addis Ababa presents a unique microcosm for studying how physiotherapy services are integrated into urban healthcare infrastructure. Understanding the trajectory of this profession in Ethiopia Addis Ababa is essential for policymakers, healthcare educators, and practitioners aiming to improve quality of life outcomes for the population.</w:t>
      </w:r>
    </w:p>
    <w:bookmarkStart w:id="21" w:name="the-scope-of-physiotherapy-practice"/>
    <w:p>
      <w:pPr>
        <w:pStyle w:val="Heading2"/>
      </w:pPr>
      <w:r>
        <w:t xml:space="preserve">The Scope of Physiotherapy Practice</w:t>
      </w:r>
    </w:p>
    <w:p>
      <w:pPr>
        <w:pStyle w:val="FirstParagraph"/>
      </w:pPr>
      <w:r>
        <w:t xml:space="preserve">A physiotherapist is a licensed healthcare professional who focuses on restoring movement and function when they are affected by injury, illness, or disability. In Ethiopia Addis Ababa, the scope of practice has expanded beyond traditional rehabilitation settings. Historically centered on post-stroke recovery and orthopedic rehabilitation following fractures, the role of a Physiotherapist now encompasses pediatric care, geriatric support for an aging population in urban centers like Addis Ababa, cardiopulmonary conditions arising from lifestyle diseases such as diabetes and hypertension, and women’s health issues including pelvic floor dysfunction.</w:t>
      </w:r>
    </w:p>
    <w:p>
      <w:pPr>
        <w:pStyle w:val="BodyText"/>
      </w:pPr>
      <w:r>
        <w:t xml:space="preserve">Furthermore the integration of physiotherapy into primary healthcare settings is a growing priority. In Ethiopia Addis Ababa community-based rehabilitation programs are increasingly relying on Physiotherapists to provide accessible care to marginalized populations. This shift reflects a broader understanding within the medical community that physical therapy is not merely an adjunct service but a fundamental pillar of preventative and curative medicine.</w:t>
      </w:r>
    </w:p>
    <w:bookmarkEnd w:id="21"/>
    <w:bookmarkStart w:id="22" w:name="Xc0994d64141eeabcef9df479feb385d2ef6c670"/>
    <w:p>
      <w:pPr>
        <w:pStyle w:val="Heading2"/>
      </w:pPr>
      <w:r>
        <w:t xml:space="preserve">Educational Infrastructure and Professional Standards</w:t>
      </w:r>
    </w:p>
    <w:p>
      <w:pPr>
        <w:pStyle w:val="FirstParagraph"/>
      </w:pPr>
      <w:r>
        <w:t xml:space="preserve">The foundation of any effective healthcare system lies in its educational infrastructure. In recent decades Ethiopia Addis Ababa has witnessed a significant expansion in the number of universities offering degree programs in physiotherapy. Institutions such as Addis Ababa University, St. Paul’s Hospital Millennium Medical College, and various private universities have played pivotal roles in training a new generation of qualified Physiotherapist professionals.</w:t>
      </w:r>
    </w:p>
    <w:p>
      <w:pPr>
        <w:pStyle w:val="BodyText"/>
      </w:pPr>
      <w:r>
        <w:t xml:space="preserve">However despite this progress challenges remain regarding the standardization of curricula and clinical training facilities. Many students report insufficient exposure to diverse clinical cases during their practical rotations within Ethiopia Addis Ababa’s public hospitals which are often overcrowded. To address this, collaboration between academic institutions and international bodies has increased, aiming to align the competencies of local Physiotherapist graduates with global standards while respecting local cultural contexts.</w:t>
      </w:r>
    </w:p>
    <w:bookmarkEnd w:id="22"/>
    <w:bookmarkStart w:id="23" w:name="X0430a146b814fd44cef1b6477f03131d4611aa1"/>
    <w:p>
      <w:pPr>
        <w:pStyle w:val="Heading2"/>
      </w:pPr>
      <w:r>
        <w:t xml:space="preserve">Epidemiological Transition and Healthcare Needs</w:t>
      </w:r>
    </w:p>
    <w:p>
      <w:pPr>
        <w:pStyle w:val="FirstParagraph"/>
      </w:pPr>
      <w:r>
        <w:t xml:space="preserve">Ethiopia is experiencing a double burden of disease. While infectious diseases such as tuberculosis and malaria remain prevalent, there is a rapid rise in non-communicable diseases (NCDs) including cardiovascular disease, cancer, and chronic respiratory conditions. This epidemiological transition has drastically increased the demand for rehabilitation services managed by Physiotherapist practitioners. In Ethiopia Addis Ababa where lifestyle factors such as sedentary behavior and poor dietary habits are becoming more common among the urban middle class, the prevalence of musculoskeletal disorders linked to aging populations is surging.</w:t>
      </w:r>
    </w:p>
    <w:p>
      <w:pPr>
        <w:pStyle w:val="BodyText"/>
      </w:pPr>
      <w:r>
        <w:t xml:space="preserve">Consequently, a Physiotherapist in this setting must be adept at managing complex comorbidities. For instance a patient may require simultaneous management of diabetes-induced neuropathy and arthritis. The ability of the healthcare system in Ethiopia Addis Ababa to respond to these multifaceted needs depends heavily on the specialized skills and continuous professional development of its Physiotherapist workforce.</w:t>
      </w:r>
    </w:p>
    <w:bookmarkEnd w:id="23"/>
    <w:bookmarkStart w:id="24" w:name="economic-factors-and-accessibility"/>
    <w:p>
      <w:pPr>
        <w:pStyle w:val="Heading2"/>
      </w:pPr>
      <w:r>
        <w:t xml:space="preserve">Economic Factors and Accessibility</w:t>
      </w:r>
    </w:p>
    <w:p>
      <w:pPr>
        <w:pStyle w:val="FirstParagraph"/>
      </w:pPr>
      <w:r>
        <w:t xml:space="preserve">A critical barrier to effective physiotherapy care in Ethiopia Addis Ababa is economic accessibility. The majority of citizens rely out-of-pocket payments for healthcare services. While public hospitals offer subsidized rates, the cost of long-term rehabilitation can still be prohibitive for low-income families residing in peri-urban areas surrounding Addis Ababa. Furthermore private clinics offering specialized physiotherapy are often concentrated in central districts, creating geographic disparities in access.</w:t>
      </w:r>
    </w:p>
    <w:p>
      <w:pPr>
        <w:pStyle w:val="BodyText"/>
      </w:pPr>
      <w:r>
        <w:t xml:space="preserve">To mitigate this issue there have been discussions within health policy circles about integrating physiotherapy into the Health Insurance Program being rolled out across Ethiopia. For a Physiotherapist to effectively serve the population of Ethiopia Addis Ababa they must also engage in advocacy for insurance coverage of rehabilitation services. Without financial protection mechanisms many patients discontinue treatment prematurely, leading to worse long-term functional outcomes and higher societal costs due to lost productivity.</w:t>
      </w:r>
    </w:p>
    <w:bookmarkEnd w:id="24"/>
    <w:bookmarkStart w:id="25" w:name="Xb9cab3e362ebc55a88e787e748985fa97af9350"/>
    <w:p>
      <w:pPr>
        <w:pStyle w:val="Heading2"/>
      </w:pPr>
      <w:r>
        <w:t xml:space="preserve">Cultural Context and Community Engagement</w:t>
      </w:r>
    </w:p>
    <w:p>
      <w:pPr>
        <w:pStyle w:val="FirstParagraph"/>
      </w:pPr>
      <w:r>
        <w:t xml:space="preserve">The efficacy of any medical intervention is deeply rooted in cultural understanding. In Ethiopia Addis Ababa the concept of disability has historically been stigmatized, often viewed through a spiritual or fatalistic lens rather than a medical one. A Physiotherapist working in this environment must not only possess clinical expertise but also strong communication skills to navigate these cultural beliefs sensitively.</w:t>
      </w:r>
    </w:p>
    <w:p>
      <w:pPr>
        <w:pStyle w:val="BodyText"/>
      </w:pPr>
      <w:r>
        <w:t xml:space="preserve">Building trust with patients and their families is paramount. Community engagement initiatives led by Physiotherapist groups have shown promise in changing perceptions regarding disability and the benefits of rehabilitation. By educating local communities about the role of a Physiotherapist in preventing secondary complications such as pressure sores, contractures, or deep vein thrombosis practitioners can foster a more proactive approach to health management among residents of Ethiopia Addis Ababa.</w:t>
      </w:r>
    </w:p>
    <w:bookmarkEnd w:id="25"/>
    <w:bookmarkStart w:id="27" w:name="future-directions-and-conclusion"/>
    <w:p>
      <w:pPr>
        <w:pStyle w:val="Heading2"/>
      </w:pPr>
      <w:r>
        <w:t xml:space="preserve">Future Directions and Conclusion</w:t>
      </w:r>
    </w:p>
    <w:p>
      <w:pPr>
        <w:pStyle w:val="FirstParagraph"/>
      </w:pPr>
      <w:r>
        <w:t xml:space="preserve">The future of physiotherapy in Ethiopia Addis Ababa looks promising yet challenging. The government’s Health Sector Transformation Plan emphasizes primary healthcare strengthening which aligns with the potential for expanded roles for Physiotherapist at the grassroots level. Technology also offers new avenues; tele-rehabilitation and mobile health applications are beginning to be explored as tools to reach remote areas within the city.</w:t>
      </w:r>
    </w:p>
    <w:p>
      <w:pPr>
        <w:pStyle w:val="BodyText"/>
      </w:pPr>
      <w:r>
        <w:t xml:space="preserve">In conclusion, the Physiotherapist in Ethiopia Addis Ababa is a vital agent of change in healthcare delivery. They bridge the gap between medical treatment and functional recovery, addressing both infectious aftermaths and rising lifestyle-related chronic conditions. However realizing their full potential requires concerted efforts to improve educational quality, ensure economic accessibility through insurance reforms, and combat cultural stigma. As Ethiopia Addis Ababa continues to develop its urban infrastructure the integration of specialized physiotherapy services will be essential in achieving universal health coverage goals.</w:t>
      </w:r>
    </w:p>
    <w:bookmarkStart w:id="26" w:name="references"/>
    <w:p>
      <w:pPr>
        <w:pStyle w:val="Heading3"/>
      </w:pPr>
      <w:r>
        <w:t xml:space="preserve">References</w:t>
      </w:r>
    </w:p>
    <w:p>
      <w:pPr>
        <w:numPr>
          <w:ilvl w:val="0"/>
          <w:numId w:val="1001"/>
        </w:numPr>
        <w:pStyle w:val="Compact"/>
      </w:pPr>
      <w:r>
        <w:t xml:space="preserve">National Physiotherapy Association of Ethiopia. (2021). Strategic Plan for Professional Development.</w:t>
      </w:r>
      <w:r>
        <w:br/>
      </w:r>
      <w:r>
        <w:t xml:space="preserve">World Health Organization. (2020). Rehabilitation 2030: Equity for every person in need of rehabilitation.</w:t>
      </w:r>
      <w:r>
        <w:br/>
      </w:r>
      <w:r>
        <w:t xml:space="preserve">Ministry of Health Ethiopia Addis Ababa. (2019- - - .Health Sector Transformation Plan II.</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Physiotherapist in Ethiopia Addis Ababa</dc:title>
  <dc:creator/>
  <dc:language>en</dc:language>
  <cp:keywords/>
  <dcterms:created xsi:type="dcterms:W3CDTF">2026-07-29T15:02:43Z</dcterms:created>
  <dcterms:modified xsi:type="dcterms:W3CDTF">2026-07-29T15:02:43Z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