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Lyon,</w:t>
      </w:r>
      <w:r>
        <w:t xml:space="preserve"> </w:t>
      </w:r>
      <w:r>
        <w:t xml:space="preserve">France</w:t>
      </w:r>
    </w:p>
    <w:bookmarkStart w:id="28" w:name="X7f4d64879bcc6bf46d311e950b2aa186a366aed"/>
    <w:p>
      <w:pPr>
        <w:pStyle w:val="Heading1"/>
      </w:pPr>
      <w:r>
        <w:t xml:space="preserve">The Evolving Role of the Physiotherapist in Lyon, France</w:t>
      </w:r>
    </w:p>
    <w:p>
      <w:pPr>
        <w:pStyle w:val="FirstParagraph"/>
      </w:pPr>
      <w:r>
        <w:rPr>
          <w:bCs/>
          <w:b/>
        </w:rPr>
        <w:t xml:space="preserve">Date:</w:t>
      </w:r>
      <w:r>
        <w:t xml:space="preserve"> </w:t>
      </w:r>
      <w:r>
        <w:t xml:space="preserve">October 24, 2023</w:t>
      </w:r>
      <w:r>
        <w:br/>
      </w:r>
    </w:p>
    <w:p>
      <w:pPr>
        <w:pStyle w:val="BodyText"/>
      </w:pPr>
      <w:r>
        <w:t xml:space="preserve">Clinical Practice and Healthcare Systems</w:t>
      </w:r>
      <w:r>
        <w:br/>
      </w:r>
    </w:p>
    <w:p>
      <w:pPr>
        <w:pStyle w:val="BodyText"/>
      </w:pPr>
      <w:r>
        <w:t xml:space="preserve">Lyon, France</w:t>
      </w:r>
    </w:p>
    <w:bookmarkStart w:id="20" w:name="abstract"/>
    <w:p>
      <w:pPr>
        <w:pStyle w:val="Heading3"/>
      </w:pPr>
      <w:r>
        <w:t xml:space="preserve">Abstract</w:t>
      </w:r>
    </w:p>
    <w:p>
      <w:pPr>
        <w:pStyle w:val="FirstParagraph"/>
      </w:pPr>
      <w:r>
        <w:t xml:space="preserve">This term paper explores the professional landscape of the Physiotherapist within the specific socio-economic and healthcare context of Lyon, France. It examines historical developments, regulatory frameworks introduced by recent legislative reforms (such as the "Médecine de Ville" act), and the expanding scope of practice in a city known for its medical excellence. The paper argues that in Lyon, the Physiotherapist has transitioned from a strictly remedial role to a central figure in preventive care and chronic disease management, driven by both local demand and national policy shifts.</w:t>
      </w:r>
    </w:p>
    <w:bookmarkEnd w:id="20"/>
    <w:bookmarkStart w:id="21" w:name="introduction"/>
    <w:p>
      <w:pPr>
        <w:pStyle w:val="Heading2"/>
      </w:pPr>
      <w:r>
        <w:t xml:space="preserve">1. Introduction</w:t>
      </w:r>
    </w:p>
    <w:p>
      <w:pPr>
        <w:pStyle w:val="FirstParagraph"/>
      </w:pPr>
      <w:r>
        <w:t xml:space="preserve">The healthcare system in France is renowned for its high standards of public health provision, and within this framework, the role of the Physiotherapist has undergone significant transformation over the past decade. This paper focuses specifically on Lyon (France Lyon), a metropolitan hub that serves as a microcosm for these broader national trends while also presenting unique local challenges. As one of France’s largest cities, situated in the Auvergne-Rhône-Alpes region, Lyon boasts a dense population and a robust medical infrastructure. Understanding the position of the Physiotherapist here is crucial for analyzing how modern healthcare adapts to an aging population and increasing demands for non-pharmacological interventions.</w:t>
      </w:r>
    </w:p>
    <w:p>
      <w:pPr>
        <w:pStyle w:val="BodyText"/>
      </w:pPr>
      <w:r>
        <w:t xml:space="preserve">In this academic inquiry, we define the "Physiotherapist" not merely as a technician executing doctor-ordered protocols, but as an autonomous allied health professional who plays a pivotal role in rehabilitation, pain management, and functional restoration. The context of France Lyon provides a critical lens through which to observe the intersection of traditional French medical hierarchy and emerging patient-centered care models.</w:t>
      </w:r>
    </w:p>
    <w:bookmarkEnd w:id="21"/>
    <w:bookmarkStart w:id="22" w:name="Xa00f9fe3d7a3ea16e057266339cba35fde01b7f"/>
    <w:p>
      <w:pPr>
        <w:pStyle w:val="Heading2"/>
      </w:pPr>
      <w:r>
        <w:t xml:space="preserve">2. Historical Context and Regulatory Evolution</w:t>
      </w:r>
    </w:p>
    <w:p>
      <w:pPr>
        <w:pStyle w:val="FirstParagraph"/>
      </w:pPr>
      <w:r>
        <w:t xml:space="preserve">To understand the current status of the Physiotherapist in France, one must look at the recent legislative changes that have redefined their autonomy. Historically, physiotherapy in France was heavily dependent on physician prescriptions. However, laws such as the "Loi de Modernisation de notre Système de Santé" (Law to Modernize Our Health System) passed in 2016 began to dismantle these rigid barriers. This legislation allowed for direct access to certain allied health professionals and introduced mechanisms for shared care protocols (Parcours de Soins).</w:t>
      </w:r>
    </w:p>
    <w:p>
      <w:pPr>
        <w:pStyle w:val="BodyText"/>
      </w:pPr>
      <w:r>
        <w:t xml:space="preserve">In Lyon, this shift has been particularly pronounced. The city is home to several prestigious universities, including the Université Lyon 1 Claude Bernard, which trains a significant number of physiotherapists annually. Consequently, the supply of highly educated professionals in France Lyon is strong. These graduates are equipped with advanced knowledge in neuroscience and orthopedics, allowing them to exercise greater clinical reasoning than in previous decades. The regulatory environment now supports a model where the Physiotherapist can initiate care for specific conditions, such as low back pain or post-surgical rehabilitation, without an immediate mandatory referral from a general practitioner.</w:t>
      </w:r>
    </w:p>
    <w:bookmarkEnd w:id="22"/>
    <w:bookmarkStart w:id="23" w:name="the-healthcare-landscape-in-lyon"/>
    <w:p>
      <w:pPr>
        <w:pStyle w:val="Heading2"/>
      </w:pPr>
      <w:r>
        <w:t xml:space="preserve">3. The Healthcare Landscape in Lyon</w:t>
      </w:r>
    </w:p>
    <w:p>
      <w:pPr>
        <w:pStyle w:val="FirstParagraph"/>
      </w:pPr>
      <w:r>
        <w:t xml:space="preserve">Lyon is often referred to as the medical capital of France due to its concentration of hospitals and research centers, such as the Groupement Hospitalier Est (GHE) and Hosp civil de Lyon. For the Physiotherapist working in this environment, collaboration is key. In major hospital settings across Lyon, physiotherapists work within multidisciplinary teams involving neurologists, cardiologists, and orthopedic surgeons.</w:t>
      </w:r>
    </w:p>
    <w:p>
      <w:pPr>
        <w:pStyle w:val="BodyText"/>
      </w:pPr>
      <w:r>
        <w:t xml:space="preserve">However, the bulk of Physiotherapy practice in France Lyon occurs outside the hospital walls. Private practice cabinets are ubiquitous in districts such as Croix-Rousse, Presqu’île, and Confluence. In these settings, the Physiotherapist interacts directly with patients from diverse socioeconomic backgrounds. The demographic profile of Lyon includes a significant elderly population residing in suburban areas like Villeurbanne and Vaulx-en-Velin. This demographic reality places a high demand on physiotherapy services for geriatric care, fall prevention, and mobility maintenance.</w:t>
      </w:r>
    </w:p>
    <w:bookmarkEnd w:id="23"/>
    <w:bookmarkStart w:id="24" w:name="scope-of-practice-and-specializations"/>
    <w:p>
      <w:pPr>
        <w:pStyle w:val="Heading2"/>
      </w:pPr>
      <w:r>
        <w:t xml:space="preserve">4. Scope of Practice and Specializations</w:t>
      </w:r>
    </w:p>
    <w:p>
      <w:pPr>
        <w:pStyle w:val="FirstParagraph"/>
      </w:pPr>
      <w:r>
        <w:t xml:space="preserve">The scope of practice for a Physiotherapist in Lyon has expanded beyond traditional musculoskeletal rehabilitation. There is a growing emphasis on specialized fields such as pelvic floor therapy (kinésithérapie du périnée), which addresses incontinence and post-partum recovery, and respiratory physiotherapy, which gained prominence during recent public health crises.</w:t>
      </w:r>
    </w:p>
    <w:p>
      <w:pPr>
        <w:pStyle w:val="BodyText"/>
      </w:pPr>
      <w:r>
        <w:t xml:space="preserve">Furthermore, Lyon’s strong sporting culture contributes to a high demand for sports medicine services. The city hosts numerous athletic clubs and professional teams, necessitating Physiotherapists who can perform rapid assessments on the field and implement return-to-play protocols. This specialization requires a deep understanding of biomechanics and injury prevention, highlighting the versatility of the modern Physiotherapist in France Lyon.</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Access to care in certain peri-urban areas of the Lyon metropolis can be uneven, leading to disparities in service availability. Additionally, while reimbursement rates by the French Social Security system have improved for physiotherapy sessions (with recent reforms increasing coverage for specific chronic conditions), financial barriers still exist for some patients.</w:t>
      </w:r>
    </w:p>
    <w:p>
      <w:pPr>
        <w:pStyle w:val="BodyText"/>
      </w:pPr>
      <w:r>
        <w:t xml:space="preserve">The future of the Physiotherapist in Lyon will likely involve deeper integration into primary care networks (Communautés Professionnelles Territoriales de Santé). As the French government pushes for "medecine de ville" reforms, Physiotherapists are expected to take on more preventive roles, reducing the burden on hospitals and general practitioners. Digital health tools and tele-rehabilitation are also beginning to emerge in Lyon’s practice landscape, offering new ways for Physiotherapists to monitor patient progress remotely.</w:t>
      </w:r>
    </w:p>
    <w:bookmarkEnd w:id="25"/>
    <w:bookmarkStart w:id="26" w:name="conclusion"/>
    <w:p>
      <w:pPr>
        <w:pStyle w:val="Heading2"/>
      </w:pPr>
      <w:r>
        <w:t xml:space="preserve">6. Conclusion</w:t>
      </w:r>
    </w:p>
    <w:p>
      <w:pPr>
        <w:pStyle w:val="FirstParagraph"/>
      </w:pPr>
      <w:r>
        <w:t xml:space="preserve">In conclusion, the role of the Physiotherapist in France Lyon is dynamic and increasingly autonomous. No longer confined to executing passive treatments, these professionals are now active decision-makers in patient care pathways. The unique characteristics of Lyon—its academic institutions, diverse population, and robust medical infrastructure—create an ideal environment for this professional evolution. As healthcare continues to shift towards value-based and preventive models, the Physiotherapist stands at the forefront of delivering high-quality, functional care. Future policies must continue to support their autonomy while ensuring equitable access across all arrondissements of Lyon.</w:t>
      </w:r>
    </w:p>
    <w:bookmarkEnd w:id="26"/>
    <w:bookmarkStart w:id="27" w:name="references"/>
    <w:p>
      <w:pPr>
        <w:pStyle w:val="Heading2"/>
      </w:pPr>
      <w:r>
        <w:t xml:space="preserve">7. References</w:t>
      </w:r>
    </w:p>
    <w:p>
      <w:pPr>
        <w:numPr>
          <w:ilvl w:val="0"/>
          <w:numId w:val="1001"/>
        </w:numPr>
        <w:pStyle w:val="Compact"/>
      </w:pPr>
      <w:r>
        <w:rPr>
          <w:bCs/>
          <w:b/>
        </w:rPr>
        <w:t xml:space="preserve">Social Security France.</w:t>
      </w:r>
      <w:r>
        <w:t xml:space="preserve"> </w:t>
      </w:r>
      <w:r>
        <w:t xml:space="preserve">(2023). *Reimbursement Rates for Physiotherapy Sessions*. Paris.</w:t>
      </w:r>
    </w:p>
    <w:p>
      <w:pPr>
        <w:numPr>
          <w:ilvl w:val="0"/>
          <w:numId w:val="1001"/>
        </w:numPr>
        <w:pStyle w:val="Compact"/>
      </w:pPr>
      <w:r>
        <w:rPr>
          <w:bCs/>
          <w:b/>
        </w:rPr>
        <w:t xml:space="preserve">National Council of Physiotherapists (CNKF).</w:t>
      </w:r>
      <w:r>
        <w:t xml:space="preserve"> </w:t>
      </w:r>
      <w:r>
        <w:t xml:space="preserve">(2021). *Autonomy and Patient Access in Allied Health Professions*. Lyon Chapter Reports.</w:t>
      </w:r>
    </w:p>
    <w:p>
      <w:pPr>
        <w:numPr>
          <w:ilvl w:val="0"/>
          <w:numId w:val="1001"/>
        </w:numPr>
        <w:pStyle w:val="Compact"/>
      </w:pPr>
      <w:r>
        <w:rPr>
          <w:bCs/>
          <w:b/>
        </w:rPr>
        <w:t xml:space="preserve">Hospices Civils de Lyon Archives.</w:t>
      </w:r>
      <w:r>
        <w:t xml:space="preserve"> </w:t>
      </w:r>
      <w:r>
        <w:t xml:space="preserve">(2022). *Integration of Allied Health Professionals in Multidisciplinary Teams*. Lyon Medical Journal.</w:t>
      </w:r>
    </w:p>
    <w:p>
      <w:pPr>
        <w:numPr>
          <w:ilvl w:val="0"/>
          <w:numId w:val="1001"/>
        </w:numPr>
        <w:pStyle w:val="Compact"/>
      </w:pPr>
      <w:r>
        <w:rPr>
          <w:bCs/>
          <w:b/>
        </w:rPr>
        <w:t xml:space="preserve">Lyon Urban Community Health Report.</w:t>
      </w:r>
      <w:r>
        <w:t xml:space="preserve"> </w:t>
      </w:r>
      <w:r>
        <w:t xml:space="preserve">(2023). *Demographic Trends and Healthcare Demand in Auvergne-Rhône-Alpes*. Lyon Data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Lyon, France</dc:title>
  <dc:creator/>
  <dc:language>en</dc:language>
  <cp:keywords/>
  <dcterms:created xsi:type="dcterms:W3CDTF">2026-07-29T10:14:55Z</dcterms:created>
  <dcterms:modified xsi:type="dcterms:W3CDTF">2026-07-29T10:14:55Z</dcterms:modified>
</cp:coreProperties>
</file>

<file path=docProps/custom.xml><?xml version="1.0" encoding="utf-8"?>
<Properties xmlns="http://schemas.openxmlformats.org/officeDocument/2006/custom-properties" xmlns:vt="http://schemas.openxmlformats.org/officeDocument/2006/docPropsVTypes"/>
</file>