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07a92ce860b6456e83502506efb09438b134d88"/>
    <w:p>
      <w:pPr>
        <w:pStyle w:val="Heading1"/>
      </w:pPr>
      <w:r>
        <w:t xml:space="preserve">The Evolving Role of the Physiotherapist in Indonesia Jakarta: A Term Paper Analysis</w:t>
      </w:r>
    </w:p>
    <w:p>
      <w:pPr>
        <w:pStyle w:val="FirstParagraph"/>
      </w:pPr>
      <w:r>
        <w:rPr>
          <w:bCs/>
          <w:b/>
        </w:rPr>
        <w:t xml:space="preserve">Date:</w:t>
      </w:r>
      <w:r>
        <w:t xml:space="preserve"> </w:t>
      </w:r>
      <w:r>
        <w:t xml:space="preserve">October 26, 2023</w:t>
      </w:r>
      <w:r>
        <w:br/>
      </w:r>
      <w:r>
        <w:rPr>
          <w:bCs/>
          <w:b/>
        </w:rPr>
        <w:t xml:space="preserve">Subject:</w:t>
      </w:r>
      <w:r>
        <w:t xml:space="preserve">MHealth Sciences and Rehabilitation Services</w:t>
      </w:r>
      <w:r>
        <w:br/>
      </w:r>
      <w:r>
        <w:rPr>
          <w:bCs/>
          <w:b/>
        </w:rPr>
        <w:t xml:space="preserve">Area of Focus:</w:t>
      </w:r>
      <w:r>
        <w:t xml:space="preserve">Healthcare Systems in Southeast Asia</w:t>
      </w:r>
    </w:p>
    <w:bookmarkStart w:id="20" w:name="a.-introduction"/>
    <w:p>
      <w:pPr>
        <w:pStyle w:val="Heading2"/>
      </w:pPr>
      <w:r>
        <w:t xml:space="preserve">A. Introduction</w:t>
      </w:r>
    </w:p>
    <w:p>
      <w:pPr>
        <w:pStyle w:val="FirstParagraph"/>
      </w:pPr>
      <w:r>
        <w:t xml:space="preserve">The landscape of healthcare in Indonesia has undergone significant transformation over the past two decades, driven by rapid urbanization, demographic shifts, and improved economic conditions. At the heart of this transformation is the growing recognition of rehabilitation services as a critical component of holistic health care. In particular, the role of the</w:t>
      </w:r>
      <w:r>
        <w:t xml:space="preserve"> </w:t>
      </w:r>
      <w:r>
        <w:rPr>
          <w:bCs/>
          <w:b/>
        </w:rPr>
        <w:t xml:space="preserve">Physiotherapist</w:t>
      </w:r>
      <w:r>
        <w:t xml:space="preserve"> </w:t>
      </w:r>
      <w:r>
        <w:t xml:space="preserve">has evolved from a supportive adjunct to a central figure in patient recovery and chronic disease management. This term paper aims to analyze the current state, challenges, and future potential of physiotherapy within the specific context of</w:t>
      </w:r>
      <w:r>
        <w:t xml:space="preserve"> </w:t>
      </w:r>
      <w:r>
        <w:rPr>
          <w:bCs/>
          <w:b/>
        </w:rPr>
        <w:t xml:space="preserve">Indonesia Jakarta</w:t>
      </w:r>
      <w:r>
        <w:t xml:space="preserve">.</w:t>
      </w:r>
    </w:p>
    <w:p>
      <w:pPr>
        <w:pStyle w:val="BodyText"/>
      </w:pPr>
      <w:r>
        <w:t xml:space="preserve">Jakarta, as the capital city of Indonesia and one of the most densely populated metropolitan areas in Asia, presents a unique microcosm for studying healthcare trends. The city serves as an economic hub, attracting patients from across the archipelago seeking specialized medical care. Consequently, understanding how</w:t>
      </w:r>
      <w:r>
        <w:t xml:space="preserve"> </w:t>
      </w:r>
      <w:r>
        <w:rPr>
          <w:bCs/>
          <w:b/>
        </w:rPr>
        <w:t xml:space="preserve">Physiotherapist</w:t>
      </w:r>
      <w:r>
        <w:t xml:space="preserve"> </w:t>
      </w:r>
      <w:r>
        <w:t xml:space="preserve">services are delivered, regulated, and perceived in</w:t>
      </w:r>
      <w:r>
        <w:t xml:space="preserve"> </w:t>
      </w:r>
      <w:r>
        <w:rPr>
          <w:bCs/>
          <w:b/>
        </w:rPr>
        <w:t xml:space="preserve">Indonesia Jakarta</w:t>
      </w:r>
      <w:r>
        <w:t xml:space="preserve"> </w:t>
      </w:r>
      <w:r>
        <w:t xml:space="preserve">provides valuable insights into the broader trajectory of rehabilitation medicine in developing nations.</w:t>
      </w:r>
    </w:p>
    <w:bookmarkEnd w:id="20"/>
    <w:bookmarkStart w:id="21" w:name="X0ce87b36cd3d8dfa6717134cf12bce0573bf086"/>
    <w:p>
      <w:pPr>
        <w:pStyle w:val="Heading2"/>
      </w:pPr>
      <w:r>
        <w:t xml:space="preserve">B. The Scope of Physiotherapy Practice in Indonesia Jakarta</w:t>
      </w:r>
    </w:p>
    <w:p>
      <w:pPr>
        <w:pStyle w:val="FirstParagraph"/>
      </w:pPr>
      <w:r>
        <w:t xml:space="preserve">In</w:t>
      </w:r>
      <w:r>
        <w:t xml:space="preserve"> </w:t>
      </w:r>
      <w:r>
        <w:rPr>
          <w:bCs/>
          <w:b/>
        </w:rPr>
        <w:t xml:space="preserve">Indonesia Jakarta</w:t>
      </w:r>
      <w:r>
        <w:t xml:space="preserve">, the practice of physiotherapy is diverse, encompassing neurological rehabilitation, orthopedic recovery, pediatric care, geriatric support, and sports medicine. Unlike many Western countries where physiotherapists have autonomous prescribing rights or extensive diagnostic powers,</w:t>
      </w:r>
      <w:r>
        <w:t xml:space="preserve"> </w:t>
      </w:r>
      <w:r>
        <w:t xml:space="preserve">Indonesian</w:t>
      </w:r>
      <w:r>
        <w:t xml:space="preserve"> </w:t>
      </w:r>
      <w:r>
        <w:rPr>
          <w:bCs/>
          <w:b/>
        </w:rPr>
        <w:t xml:space="preserve">Physiotherapist</w:t>
      </w:r>
      <w:r>
        <w:t xml:space="preserve">s traditionally operate under a more collaborative model with medical doctors (physicians). However, this dynamic is shifting as the complexity of patient cases increases.</w:t>
      </w:r>
    </w:p>
    <w:p>
      <w:pPr>
        <w:pStyle w:val="BodyText"/>
      </w:pPr>
      <w:r>
        <w:t xml:space="preserve">In the bustling hospitals and specialized clinics of Jakarta, such as those in the Menteng or Kebayoran Baru districts,</w:t>
      </w:r>
      <w:r>
        <w:t xml:space="preserve"> </w:t>
      </w:r>
      <w:r>
        <w:rPr>
          <w:bCs/>
          <w:b/>
        </w:rPr>
        <w:t xml:space="preserve">Physiotherapist</w:t>
      </w:r>
      <w:r>
        <w:t xml:space="preserve">s are increasingly involved in post-surgical rehabilitation for joint replacements and spinal surgeries. The high prevalence of traffic-related accidents (laka lalin) in</w:t>
      </w:r>
      <w:r>
        <w:t xml:space="preserve"> </w:t>
      </w:r>
      <w:r>
        <w:rPr>
          <w:bCs/>
          <w:b/>
        </w:rPr>
        <w:t xml:space="preserve">Indonesia Jakarta</w:t>
      </w:r>
      <w:r>
        <w:t xml:space="preserve"> </w:t>
      </w:r>
      <w:r>
        <w:t xml:space="preserve">has also created a significant demand for trauma and orthopedic physiotherapy services. Furthermore, with an aging population, the need for geriatric</w:t>
      </w:r>
      <w:r>
        <w:t xml:space="preserve"> </w:t>
      </w:r>
      <w:r>
        <w:rPr>
          <w:bCs/>
          <w:b/>
        </w:rPr>
        <w:t xml:space="preserve">Physiotherapist</w:t>
      </w:r>
      <w:r>
        <w:t xml:space="preserve"> </w:t>
      </w:r>
      <w:r>
        <w:t xml:space="preserve">care to manage conditions like osteoarthritis and stroke sequelae is becoming more urgent.</w:t>
      </w:r>
    </w:p>
    <w:bookmarkEnd w:id="21"/>
    <w:bookmarkStart w:id="22" w:name="X3bd00e4308afc0ed9a26b152b3de4aa30dc3797"/>
    <w:p>
      <w:pPr>
        <w:pStyle w:val="Heading2"/>
      </w:pPr>
      <w:r>
        <w:t xml:space="preserve">C. Regulatory Framework and Professional Standards</w:t>
      </w:r>
    </w:p>
    <w:p>
      <w:pPr>
        <w:pStyle w:val="FirstParagraph"/>
      </w:pPr>
      <w:r>
        <w:t xml:space="preserve">The professionalism of the</w:t>
      </w:r>
      <w:r>
        <w:t xml:space="preserve"> </w:t>
      </w:r>
      <w:r>
        <w:rPr>
          <w:bCs/>
          <w:b/>
        </w:rPr>
        <w:t xml:space="preserve">Physiotherapist</w:t>
      </w:r>
      <w:r>
        <w:t xml:space="preserve"> </w:t>
      </w:r>
      <w:r>
        <w:t xml:space="preserve">in</w:t>
      </w:r>
      <w:r>
        <w:t xml:space="preserve"> </w:t>
      </w:r>
      <w:r>
        <w:rPr>
          <w:bCs/>
          <w:b/>
        </w:rPr>
        <w:t xml:space="preserve">Indonesia Jakarta</w:t>
      </w:r>
      <w:r>
        <w:t xml:space="preserve"> </w:t>
      </w:r>
      <w:r>
        <w:t xml:space="preserve">is governed by several key bodies, including the Indonesian Association of Physiotherapists (PERDOSLI) and various university accreditation boards. In recent years, there has been a concerted effort to standardize education and licensing requirements. Bachelor’s degree programs in physiotherapy have become more rigorous, often requiring clinical internships in major hospitals across Jakarta.</w:t>
      </w:r>
    </w:p>
    <w:p>
      <w:pPr>
        <w:pStyle w:val="BodyText"/>
      </w:pPr>
      <w:r>
        <w:t xml:space="preserve">However, challenges remain regarding the enforcement of regulatory standards. While large private hospitals in</w:t>
      </w:r>
      <w:r>
        <w:t xml:space="preserve"> </w:t>
      </w:r>
      <w:r>
        <w:rPr>
          <w:bCs/>
          <w:b/>
        </w:rPr>
        <w:t xml:space="preserve">Indonesia Jakarta</w:t>
      </w:r>
      <w:r>
        <w:t xml:space="preserve"> </w:t>
      </w:r>
      <w:r>
        <w:t xml:space="preserve">employ highly qualified and internationally trained</w:t>
      </w:r>
      <w:r>
        <w:t xml:space="preserve"> </w:t>
      </w:r>
      <w:r>
        <w:rPr>
          <w:bCs/>
          <w:b/>
        </w:rPr>
        <w:t xml:space="preserve">Physiotherapist</w:t>
      </w:r>
      <w:r>
        <w:t xml:space="preserve">s, smaller clinics or community health centers (Puskesmas) may face staffing shortages or varying levels of competency. The term "physical therapist" is sometimes confused with unlicensed massage practitioners (pijat tradisional), which poses a risk to patient safety. Therefore, strengthening the legal framework that protects the title and scope of practice for licensed</w:t>
      </w:r>
      <w:r>
        <w:t xml:space="preserve"> </w:t>
      </w:r>
      <w:r>
        <w:rPr>
          <w:bCs/>
          <w:b/>
        </w:rPr>
        <w:t xml:space="preserve">Physiotherapist</w:t>
      </w:r>
      <w:r>
        <w:t xml:space="preserve">s is crucial for maintaining high standards in</w:t>
      </w:r>
      <w:r>
        <w:t xml:space="preserve"> </w:t>
      </w:r>
      <w:r>
        <w:rPr>
          <w:bCs/>
          <w:b/>
        </w:rPr>
        <w:t xml:space="preserve">Indonesia Jakarta</w:t>
      </w:r>
      <w:r>
        <w:t xml:space="preserve">.</w:t>
      </w:r>
    </w:p>
    <w:bookmarkEnd w:id="22"/>
    <w:bookmarkStart w:id="23" w:name="X5b3bcb1ad85d80fb58aecae2042df753d258498"/>
    <w:p>
      <w:pPr>
        <w:pStyle w:val="Heading2"/>
      </w:pPr>
      <w:r>
        <w:t xml:space="preserve">D. Healthcare Access and Insurance Integration</w:t>
      </w:r>
    </w:p>
    <w:p>
      <w:pPr>
        <w:pStyle w:val="FirstParagraph"/>
      </w:pPr>
      <w:r>
        <w:t xml:space="preserve">A pivotal development affecting the role of the</w:t>
      </w:r>
    </w:p>
    <w:p>
      <w:pPr>
        <w:pStyle w:val="BodyText"/>
      </w:pPr>
      <w:r>
        <w:t xml:space="preserve">Physiotherapist</w:t>
      </w:r>
      <w:r>
        <w:t xml:space="preserve"> </w:t>
      </w:r>
      <w:r>
        <w:t xml:space="preserve">in</w:t>
      </w:r>
      <w:r>
        <w:t xml:space="preserve"> </w:t>
      </w:r>
      <w:r>
        <w:rPr>
          <w:bCs/>
          <w:b/>
        </w:rPr>
        <w:t xml:space="preserve">Indonesia Jakarta</w:t>
      </w:r>
      <w:r>
        <w:rPr>
          <w:vertAlign w:val="superscript"/>
        </w:rPr>
        <w:t xml:space="preserve">,</w:t>
      </w:r>
      <w:r>
        <w:t xml:space="preserve">s the implementation of Universal Health Coverage (UHC) through Badan Penyelenggaraan Jaminan Sosial Kesehatan (BPJS Kesehatan). BPJS is the national health insurance provider that covers a vast majority of Indonesians. Historically, coverage for physiotherapy sessions was limited or required strict prior authorization. This restriction often forced patients to pay out-of-pocket for rehabilitation, limiting access for lower-income populations.</w:t>
      </w:r>
    </w:p>
    <w:p>
      <w:pPr>
        <w:pStyle w:val="BodyText"/>
      </w:pPr>
      <w:r>
        <w:t xml:space="preserve">Recent policy adjustments have begun to expand BPJS coverage for specific rehabilitative conditions, such as stroke recovery and post-fracture care. As BPJS continues to integrate more comprehensive rehabilitation services into its benefit package, the demand on</w:t>
      </w:r>
      <w:r>
        <w:t xml:space="preserve"> </w:t>
      </w:r>
      <w:r>
        <w:rPr>
          <w:bCs/>
          <w:b/>
        </w:rPr>
        <w:t xml:space="preserve">Physiotherapist</w:t>
      </w:r>
      <w:r>
        <w:t xml:space="preserve">s in public facilities across Jakarta is expected to surge. This shift highlights the economic importance of efficient physiotherapy delivery: effective rehabilitation reduces long-term hospital stays and lowers overall healthcare costs for the national insurance system.</w:t>
      </w:r>
    </w:p>
    <w:bookmarkEnd w:id="23"/>
    <w:bookmarkStart w:id="24" w:name="X97bc7e3edae122d05756da44fd2211d6b5c132d"/>
    <w:p>
      <w:pPr>
        <w:pStyle w:val="Heading2"/>
      </w:pPr>
      <w:r>
        <w:t xml:space="preserve">E. Technological Integration and Modernization</w:t>
      </w:r>
    </w:p>
    <w:p>
      <w:pPr>
        <w:pStyle w:val="FirstParagraph"/>
      </w:pPr>
      <w:r>
        <w:rPr>
          <w:bCs/>
          <w:b/>
        </w:rPr>
        <w:t xml:space="preserve">Indonesia Jakarta</w:t>
      </w:r>
      <w:r>
        <w:rPr>
          <w:vertAlign w:val="superscript"/>
        </w:rPr>
        <w:t xml:space="preserve">,</w:t>
      </w:r>
      <w:r>
        <w:t xml:space="preserve">s status as a tech-savvy urban center is influencing how physiotherapy is practiced. Telehealth platforms have gained traction, allowing patients in remote parts of the Jakarta metropolitan area (Jabodetabek) to consult with</w:t>
      </w:r>
      <w:r>
        <w:t xml:space="preserve"> </w:t>
      </w:r>
      <w:r>
        <w:rPr>
          <w:bCs/>
          <w:b/>
        </w:rPr>
        <w:t xml:space="preserve">Physiotherapist</w:t>
      </w:r>
      <w:r>
        <w:t xml:space="preserve">s remotely for initial assessments and exercise guidance. Additionally, private clinics in central Jakarta are adopting advanced technologies such as laser therapy, ultrasound diathermy, and robotic-assisted gait trainers.</w:t>
      </w:r>
    </w:p>
    <w:p>
      <w:pPr>
        <w:pStyle w:val="BodyText"/>
      </w:pPr>
      <w:r>
        <w:t xml:space="preserve">The integration of digital health records (Rekam Medis Elektronik) in major hospitals also facilitates better coordination between surgeons, general practitioners, and</w:t>
      </w:r>
      <w:r>
        <w:t xml:space="preserve"> </w:t>
      </w:r>
      <w:r>
        <w:rPr>
          <w:bCs/>
          <w:b/>
        </w:rPr>
        <w:t xml:space="preserve">Physiotherapist</w:t>
      </w:r>
      <w:r>
        <w:t xml:space="preserve">s. This multidisciplinary approach ensures continuity of care, which is essential for optimal outcomes in chronic condition management.</w:t>
      </w:r>
    </w:p>
    <w:bookmarkEnd w:id="24"/>
    <w:bookmarkStart w:id="25" w:name="f.-challenges-and-future-directions"/>
    <w:p>
      <w:pPr>
        <w:pStyle w:val="Heading2"/>
      </w:pPr>
      <w:r>
        <w:t xml:space="preserve">F. Challenges and Future Directions</w:t>
      </w:r>
    </w:p>
    <w:p>
      <w:pPr>
        <w:pStyle w:val="FirstParagraph"/>
      </w:pPr>
      <w:r>
        <w:t xml:space="preserve">Despite progress, significant challenges persist. There is a notable shortage of specialized physiotherapy educators and senior mentors in Jakarta compared to the growing number of graduates. Furthermore, public awareness regarding the preventive role of physiotherapy remains low; many patients only seek care after severe pain or disability has occurred.</w:t>
      </w:r>
    </w:p>
    <w:p>
      <w:pPr>
        <w:pStyle w:val="BodyText"/>
      </w:pPr>
      <w:r>
        <w:t xml:space="preserve">To address these issues, stakeholders in</w:t>
      </w:r>
      <w:r>
        <w:t xml:space="preserve"> </w:t>
      </w:r>
      <w:r>
        <w:rPr>
          <w:bCs/>
          <w:b/>
        </w:rPr>
        <w:t xml:space="preserve">Indonesia Jakarta</w:t>
      </w:r>
      <w:r>
        <w:t xml:space="preserve"> </w:t>
      </w:r>
      <w:r>
        <w:t xml:space="preserve">must focus on:</w:t>
      </w:r>
    </w:p>
    <w:p>
      <w:pPr>
        <w:numPr>
          <w:ilvl w:val="0"/>
          <w:numId w:val="1001"/>
        </w:numPr>
        <w:pStyle w:val="Compact"/>
      </w:pPr>
      <w:r>
        <w:rPr>
          <w:bCs/>
          <w:b/>
        </w:rPr>
        <w:t xml:space="preserve">Educational Expansion:</w:t>
      </w:r>
      <w:r>
        <w:t xml:space="preserve">Increasing the number of accredited physiotherapy programs and specialized residency tracks.</w:t>
      </w:r>
    </w:p>
    <w:p>
      <w:pPr>
        <w:numPr>
          <w:ilvl w:val="0"/>
          <w:numId w:val="1001"/>
        </w:numPr>
        <w:pStyle w:val="Compact"/>
      </w:pPr>
      <w:r>
        <w:rPr>
          <w:bCs/>
          <w:b/>
        </w:rPr>
        <w:t xml:space="preserve">Public Awareness Campaigns:</w:t>
      </w:r>
      <w:r>
        <w:t xml:space="preserve">Educating the population on the benefits of early intervention by a qualified</w:t>
      </w:r>
      <w:r>
        <w:t xml:space="preserve"> </w:t>
      </w:r>
      <w:r>
        <w:rPr>
          <w:bCs/>
          <w:b/>
        </w:rPr>
        <w:t xml:space="preserve">Physiotherapist</w:t>
      </w:r>
      <w:r>
        <w:t xml:space="preserve">.</w:t>
      </w:r>
    </w:p>
    <w:p>
      <w:pPr>
        <w:numPr>
          <w:ilvl w:val="0"/>
          <w:numId w:val="1001"/>
        </w:numPr>
        <w:pStyle w:val="Compact"/>
      </w:pPr>
      <w:r>
        <w:rPr>
          <w:bCs/>
          <w:b/>
        </w:rPr>
        <w:t xml:space="preserve">Policy Advocacy:</w:t>
      </w:r>
      <w:r>
        <w:t xml:space="preserve"> </w:t>
      </w:r>
      <w:r>
        <w:t xml:space="preserve">Pushing</w:t>
      </w:r>
      <w:r>
        <w:t xml:space="preserve"> </w:t>
      </w:r>
      <w:r>
        <w:t xml:space="preserve">for broader BPJS reimbursement for preventive and outpatient physiotherapy services.</w:t>
      </w:r>
    </w:p>
    <w:p>
      <w:pPr>
        <w:numPr>
          <w:ilvl w:val="0"/>
          <w:numId w:val="1001"/>
        </w:numPr>
        <w:pStyle w:val="Compact"/>
      </w:pPr>
      <w:r>
        <w:rPr>
          <w:bCs/>
          <w:b/>
        </w:rPr>
        <w:t xml:space="preserve">Rural-Urban Equity:</w:t>
      </w:r>
      <w:r>
        <w:t xml:space="preserve">Making efforts to ensure that high-quality physiotherapy is not exclusive to Jakarta, but accessible throughout Indonesia.</w:t>
      </w:r>
    </w:p>
    <w:bookmarkEnd w:id="25"/>
    <w:bookmarkStart w:id="26" w:name="g.-conclusion"/>
    <w:p>
      <w:pPr>
        <w:pStyle w:val="Heading2"/>
      </w:pPr>
      <w:r>
        <w:t xml:space="preserve">G. Conclusion</w:t>
      </w:r>
    </w:p>
    <w:p>
      <w:pPr>
        <w:pStyle w:val="FirstParagraph"/>
      </w:pPr>
      <w:r>
        <w:t xml:space="preserve">In conclusion, the role of the</w:t>
      </w:r>
    </w:p>
    <w:p>
      <w:pPr>
        <w:pStyle w:val="BodyText"/>
      </w:pPr>
      <w:r>
        <w:t xml:space="preserve">Physiotherapist</w:t>
      </w:r>
      <w:r>
        <w:t xml:space="preserve"> </w:t>
      </w:r>
      <w:r>
        <w:t xml:space="preserve">in</w:t>
      </w:r>
      <w:r>
        <w:t xml:space="preserve"> </w:t>
      </w:r>
      <w:r>
        <w:rPr>
          <w:bCs/>
          <w:b/>
        </w:rPr>
        <w:t xml:space="preserve">Indonesia Jakarta</w:t>
      </w:r>
      <w:r>
        <w:rPr>
          <w:vertAlign w:val="superscript"/>
        </w:rPr>
        <w:t xml:space="preserve">,</w:t>
      </w:r>
      <w:r>
        <w:t xml:space="preserve">s is expanding rapidly, driven by demographic needs, technological advancement, and systemic healthcare reforms. As a specialized profession essential for restoring function and quality of life, physiotherapy has moved to the forefront of rehabilitative care in the capital city.</w:t>
      </w:r>
    </w:p>
    <w:p>
      <w:pPr>
        <w:pStyle w:val="BodyText"/>
      </w:pPr>
      <w:r>
        <w:t xml:space="preserve">The journey toward a fully integrated and accessible physiotherapy system in</w:t>
      </w:r>
      <w:r>
        <w:t xml:space="preserve"> </w:t>
      </w:r>
      <w:r>
        <w:rPr>
          <w:bCs/>
          <w:b/>
        </w:rPr>
        <w:t xml:space="preserve">Indonesia Jakarta</w:t>
      </w:r>
      <w:r>
        <w:rPr>
          <w:vertAlign w:val="superscript"/>
        </w:rPr>
        <w:t xml:space="preserve">,</w:t>
      </w:r>
      <w:r>
        <w:t xml:space="preserve">s requires collaborative efforts from government bodies, educational institutions, healthcare providers, and professional associations. By addressing regulatory gaps, enhancing insurance coverage for rehabilitation services, and promoting public education on movement health society can ensure that the</w:t>
      </w:r>
    </w:p>
    <w:p>
      <w:pPr>
        <w:pStyle w:val="BodyText"/>
      </w:pPr>
      <w:r>
        <w:t xml:space="preserve">Physiotherapist</w:t>
      </w:r>
    </w:p>
    <w:p>
      <w:pPr>
        <w:pStyle w:val="BodyText"/>
      </w:pPr>
      <w:r>
        <w:t xml:space="preserve">fulfills their potential as key agents of healing in</w:t>
      </w:r>
      <w:r>
        <w:t xml:space="preserve"> </w:t>
      </w:r>
      <w:r>
        <w:rPr>
          <w:bCs/>
          <w:b/>
        </w:rPr>
        <w:t xml:space="preserve">Indonesia Jakarta</w:t>
      </w:r>
      <w:r>
        <w:t xml:space="preserve">s evolving healthcare landscape.</w:t>
      </w:r>
    </w:p>
    <w:p>
      <w:pPr>
        <w:pStyle w:val="BodyText"/>
      </w:pPr>
      <w:r>
        <w:rPr>
          <w:iCs/>
          <w:i/>
        </w:rPr>
        <w:t xml:space="preserve">This term paper was generated for academic and informational purposes regarding healthcare trends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Indonesia Jakarta: A Term Paper Analysis</dc:title>
  <dc:creator/>
  <dc:language>en</dc:language>
  <cp:keywords/>
  <dcterms:created xsi:type="dcterms:W3CDTF">2026-07-29T12:28:29Z</dcterms:created>
  <dcterms:modified xsi:type="dcterms:W3CDTF">2026-07-29T12:28:29Z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