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Rome</w:t>
      </w:r>
    </w:p>
    <w:bookmarkStart w:id="28" w:name="X0deee9477a70d55b85ff45c10562795267fc9fc"/>
    <w:p>
      <w:pPr>
        <w:pStyle w:val="Heading1"/>
      </w:pPr>
      <w:r>
        <w:t xml:space="preserve">The Role and Evolution of the Physiotherapist in Italy Rome</w:t>
      </w:r>
    </w:p>
    <w:p>
      <w:pPr>
        <w:pStyle w:val="FirstParagraph"/>
      </w:pPr>
      <w:r>
        <w:rPr>
          <w:bCs/>
          <w:b/>
        </w:rPr>
        <w:t xml:space="preserve">Course:</w:t>
      </w:r>
      <w:r>
        <w:t xml:space="preserve"> </w:t>
      </w:r>
      <w:r>
        <w:t xml:space="preserve">Advanced Healthcare Management</w:t>
      </w:r>
      <w:r>
        <w:br/>
      </w:r>
      <w:r>
        <w:rPr>
          <w:bCs/>
          <w:b/>
        </w:rPr>
        <w:t xml:space="preserve">Date:</w:t>
      </w:r>
      <w:r>
        <w:t xml:space="preserve"> </w:t>
      </w:r>
      <w:r>
        <w:t xml:space="preserve">October 24, 2023</w:t>
      </w:r>
      <w:r>
        <w:br/>
      </w:r>
      <w:r>
        <w:rPr>
          <w:bCs/>
          <w:b/>
        </w:rPr>
        <w:t xml:space="preserve">Institution:</w:t>
      </w:r>
    </w:p>
    <w:bookmarkStart w:id="20" w:name="abstract"/>
    <w:p>
      <w:pPr>
        <w:pStyle w:val="Heading2"/>
      </w:pPr>
      <w:r>
        <w:t xml:space="preserve">Abstract</w:t>
      </w:r>
    </w:p>
    <w:p>
      <w:pPr>
        <w:pStyle w:val="FirstParagraph"/>
      </w:pPr>
      <w:r>
        <w:t xml:space="preserve">The purpose of this</w:t>
      </w:r>
      <w:r>
        <w:t xml:space="preserve"> </w:t>
      </w:r>
      <w:hyperlink w:anchor="Xa39a3ee5e6b4b0d3255bfef95601890afd80709">
        <w:r>
          <w:rPr>
            <w:rStyle w:val="Hyperlink"/>
          </w:rPr>
          <w:t xml:space="preserve">Term Paper</w:t>
        </w:r>
      </w:hyperlink>
      <w:r>
        <w:t xml:space="preserve">a is to examine the professional landscape, regulatory framework, and societal impact of the</w:t>
      </w:r>
      <w:r>
        <w:t xml:space="preserve"> </w:t>
      </w:r>
      <w:r>
        <w:rPr>
          <w:bCs/>
          <w:b/>
        </w:rPr>
        <w:t xml:space="preserve">Physiotherapist</w:t>
      </w:r>
      <w:r>
        <w:t xml:space="preserve"> </w:t>
      </w:r>
      <w:r>
        <w:t xml:space="preserve">within the specific context of</w:t>
      </w:r>
      <w:r>
        <w:t xml:space="preserve"> </w:t>
      </w:r>
      <w:hyperlink w:anchor="Xa39a3ee5e6b4b0d3255bfef95601890afd80709">
        <w:r>
          <w:rPr>
            <w:rStyle w:val="Hyperlink"/>
            <w:bCs/>
            <w:b/>
          </w:rPr>
          <w:t xml:space="preserve">Italy Rome</w:t>
        </w:r>
      </w:hyperlink>
      <w:r>
        <w:t xml:space="preserve">. As a capital city with a unique demographic profile characterized by an aging population and high tourism density, Rome presents distinct challenges for rehabilitation services. This document explores the historical development of physiotherapy in Italy, the current legislative environment, and the practical applications of these healthcare professionals in both public hospitals (ASL) and private clinics. Furthermore it analyzes how</w:t>
      </w:r>
      <w:r>
        <w:t xml:space="preserve"> </w:t>
      </w:r>
      <w:r>
        <w:rPr>
          <w:bCs/>
          <w:b/>
        </w:rPr>
        <w:t xml:space="preserve">Physiotherapist</w:t>
      </w:r>
      <w:r>
        <w:t xml:space="preserve"> </w:t>
      </w:r>
      <w:r>
        <w:t xml:space="preserve">practitioners adapt their methodologies to serve diverse populations in</w:t>
      </w:r>
      <w:r>
        <w:t xml:space="preserve"> </w:t>
      </w:r>
      <w:hyperlink w:anchor="Xa39a3ee5e6b4b0d3255bfef95601890afd80709">
        <w:r>
          <w:rPr>
            <w:rStyle w:val="Hyperlink"/>
            <w:bCs/>
            <w:b/>
          </w:rPr>
          <w:t xml:space="preserve">Italy Rome</w:t>
        </w:r>
      </w:hyperlink>
      <w:r>
        <w:t xml:space="preserve">, including elderly residents and athletic tourists. The findings suggest that while the profession has gained significant recognition, structural integration within the National Health Service (Servizio Sanitario Nazionale) remains a work in progress.</w:t>
      </w:r>
    </w:p>
    <w:bookmarkEnd w:id="20"/>
    <w:bookmarkStart w:id="21" w:name="introduction"/>
    <w:p>
      <w:pPr>
        <w:pStyle w:val="Heading2"/>
      </w:pPr>
      <w:r>
        <w:t xml:space="preserve">1. Introduction</w:t>
      </w:r>
    </w:p>
    <w:p>
      <w:pPr>
        <w:pStyle w:val="FirstParagraph"/>
      </w:pPr>
      <w:r>
        <w:t xml:space="preserve">The field of physiotherapy, often referred to as physical therapy, stands as a cornerstone of modern rehabilitation medicine. In</w:t>
      </w:r>
      <w:r>
        <w:t xml:space="preserve"> </w:t>
      </w:r>
      <w:hyperlink w:anchor="Xa39a3ee5e6b4b0d3255bfef95601890afd80709">
        <w:r>
          <w:rPr>
            <w:rStyle w:val="Hyperlink"/>
            <w:bCs/>
            <w:b/>
          </w:rPr>
          <w:t xml:space="preserve">Italy Rome</w:t>
        </w:r>
      </w:hyperlink>
      <w:r>
        <w:t xml:space="preserve">, the capital city and largest municipality of Italy, the demand for high-quality rehabilitative care is substantial. This</w:t>
      </w:r>
      <w:r>
        <w:t xml:space="preserve"> </w:t>
      </w:r>
      <w:hyperlink w:anchor="Xa39a3ee5e6b4b0d3255bfef95601890afd80709">
        <w:r>
          <w:rPr>
            <w:rStyle w:val="Hyperlink"/>
          </w:rPr>
          <w:t xml:space="preserve">Term Paper</w:t>
        </w:r>
      </w:hyperlink>
      <w:r>
        <w:t xml:space="preserve"> </w:t>
      </w:r>
      <w:r>
        <w:t xml:space="preserve">aims to provide a comprehensive overview of how the role of the</w:t>
      </w:r>
      <w:r>
        <w:t xml:space="preserve"> </w:t>
      </w:r>
      <w:r>
        <w:rPr>
          <w:bCs/>
          <w:b/>
        </w:rPr>
        <w:t xml:space="preserve">Physiotherapist</w:t>
      </w:r>
      <w:r>
        <w:t xml:space="preserve"> </w:t>
      </w:r>
      <w:r>
        <w:t xml:space="preserve">is defined, regulated, and executed in this historic yet modern urban center. The significance of this study lies in understanding how global standards of physiotherapy intersect with local Italian healthcare policies and cultural expectations. By focusing on</w:t>
      </w:r>
      <w:r>
        <w:t xml:space="preserve"> </w:t>
      </w:r>
      <w:hyperlink w:anchor="Xa39a3ee5e6b4b0d3255bfef95601890afd80709">
        <w:r>
          <w:rPr>
            <w:rStyle w:val="Hyperlink"/>
            <w:bCs/>
            <w:b/>
          </w:rPr>
          <w:t xml:space="preserve">Italy Rome</w:t>
        </w:r>
      </w:hyperlink>
      <w:r>
        <w:t xml:space="preserve">, we can better understand the broader trends affecting healthcare delivery in major European capitals.</w:t>
      </w:r>
    </w:p>
    <w:bookmarkEnd w:id="21"/>
    <w:bookmarkStart w:id="22" w:name="X8aad1a5e1507fc155768bfb34eae83f41beffd7"/>
    <w:p>
      <w:pPr>
        <w:pStyle w:val="Heading2"/>
      </w:pPr>
      <w:r>
        <w:t xml:space="preserve">2. Historical Context and Legislative Framework</w:t>
      </w:r>
    </w:p>
    <w:p>
      <w:pPr>
        <w:pStyle w:val="FirstParagraph"/>
      </w:pPr>
      <w:r>
        <w:t xml:space="preserve">To appreciate the current status of the</w:t>
      </w:r>
      <w:r>
        <w:t xml:space="preserve"> </w:t>
      </w:r>
      <w:r>
        <w:rPr>
          <w:bCs/>
          <w:b/>
        </w:rPr>
        <w:t xml:space="preserve">Physiotherapist</w:t>
      </w:r>
      <w:r>
        <w:t xml:space="preserve">, one must first understand the legislative evolution in Italy. Historically, physical therapy services were often fragmented, with roles overlapping between nurses and other healthcare workers. However, significant legal milestones have reshaped this landscape. The introduction of University Degree courses for Physiotherapy (Laurea in Fisioterapia) standardized education and elevated the profession's status.</w:t>
      </w:r>
    </w:p>
    <w:p>
      <w:pPr>
        <w:pStyle w:val="BodyText"/>
      </w:pPr>
      <w:r>
        <w:t xml:space="preserve">In</w:t>
      </w:r>
      <w:r>
        <w:t xml:space="preserve"> </w:t>
      </w:r>
      <w:hyperlink w:anchor="Xa39a3ee5e6b4b0d3255bfef95601890afd80709">
        <w:r>
          <w:rPr>
            <w:rStyle w:val="Hyperlink"/>
            <w:bCs/>
            <w:b/>
          </w:rPr>
          <w:t xml:space="preserve">Italy Rome</w:t>
        </w:r>
      </w:hyperlink>
      <w:r>
        <w:t xml:space="preserve">, as in the rest of the nation, physiotherapists are recognized as healthcare professionals with specific autonomy. The Ministry of Health defines their scope of practice, which includes assessment, diagnosis (of movement dysfunction), and treatment planning. This legislative clarity is crucial for patients in</w:t>
      </w:r>
      <w:r>
        <w:t xml:space="preserve"> </w:t>
      </w:r>
      <w:hyperlink w:anchor="Xa39a3ee5e6b4b0d3255bfef95601890afd80709">
        <w:r>
          <w:rPr>
            <w:rStyle w:val="Hyperlink"/>
            <w:bCs/>
            <w:b/>
          </w:rPr>
          <w:t xml:space="preserve">Italy Rome</w:t>
        </w:r>
      </w:hyperlink>
      <w:r>
        <w:t xml:space="preserve"> </w:t>
      </w:r>
      <w:r>
        <w:t xml:space="preserve">who seek specialized care post-surgery or following traumatic injuries.</w:t>
      </w:r>
    </w:p>
    <w:p>
      <w:pPr>
        <w:pStyle w:val="BodyText"/>
      </w:pPr>
      <w:r>
        <w:t xml:space="preserve">The integration into the Italian National Health System (SSN) has been gradual. While public hospitals in Rome, such as the Gemelli Hospital or San Giovanni Addolorato, employ physiotherapists extensively, access through SSN often involves long waiting lists. This gap has led to a robust private sector where many</w:t>
      </w:r>
      <w:r>
        <w:t xml:space="preserve"> </w:t>
      </w:r>
      <w:r>
        <w:rPr>
          <w:bCs/>
          <w:b/>
        </w:rPr>
        <w:t xml:space="preserve">Physiotherapist</w:t>
      </w:r>
      <w:r>
        <w:t xml:space="preserve"> </w:t>
      </w:r>
      <w:r>
        <w:t xml:space="preserve">practitioners operate independently or within multi-disciplinary clinics.</w:t>
      </w:r>
    </w:p>
    <w:bookmarkEnd w:id="22"/>
    <w:bookmarkStart w:id="23" w:name="Xe6a64a56fca75e1c97544433ef632d62336a31f"/>
    <w:p>
      <w:pPr>
        <w:pStyle w:val="Heading2"/>
      </w:pPr>
      <w:r>
        <w:t xml:space="preserve">3. The Physiotherapist in the Context of Italy Rome</w:t>
      </w:r>
    </w:p>
    <w:p>
      <w:pPr>
        <w:pStyle w:val="FirstParagraph"/>
      </w:pPr>
      <w:r>
        <w:t xml:space="preserve">The specific environment of</w:t>
      </w:r>
      <w:r>
        <w:t xml:space="preserve"> </w:t>
      </w:r>
      <w:hyperlink w:anchor="Xa39a3ee5e6b4b0d3255bfef95601890afd80709">
        <w:r>
          <w:rPr>
            <w:rStyle w:val="Hyperlink"/>
            <w:bCs/>
            <w:b/>
          </w:rPr>
          <w:t xml:space="preserve">Italy RomeItaly Rome</w:t>
        </w:r>
      </w:hyperlink>
      <w:r>
        <w:t xml:space="preserve">, this is particularly evident as many elderly citizens prefer to age in place rather than move to institutions. Consequently, there is a high demand for home-based physiotherapy services provided by</w:t>
      </w:r>
      <w:r>
        <w:t xml:space="preserve"> </w:t>
      </w:r>
      <w:r>
        <w:rPr>
          <w:bCs/>
          <w:b/>
        </w:rPr>
        <w:t xml:space="preserve">Physiotherapist</w:t>
      </w:r>
      <w:r>
        <w:t xml:space="preserve">s who specialize in geriatric care.</w:t>
      </w:r>
    </w:p>
    <w:p>
      <w:pPr>
        <w:pStyle w:val="BodyText"/>
      </w:pPr>
      <w:r>
        <w:t xml:space="preserve">These professionals focus on fall prevention, mobility enhancement, and management of chronic conditions such as osteoarthritis and Parkinson's disease. The urban layout of</w:t>
      </w:r>
    </w:p>
    <w:p>
      <w:pPr>
        <w:pStyle w:val="BodyText"/>
      </w:pPr>
      <w:r>
        <w:rPr>
          <w:bCs/>
          <w:b/>
        </w:rPr>
        <w:t xml:space="preserve">Italy Rome</w:t>
      </w:r>
      <w:r>
        <w:t xml:space="preserve">Physiotherapist interventions often include practical advice on navigating these environments safely.</w:t>
      </w:r>
    </w:p>
    <w:p>
      <w:pPr>
        <w:pStyle w:val="BodyText"/>
      </w:pPr>
      <w:r>
        <w:t xml:space="preserve">Secondly, the tourism industry in</w:t>
      </w:r>
    </w:p>
    <w:p>
      <w:pPr>
        <w:pStyle w:val="BodyText"/>
      </w:pPr>
      <w:r>
        <w:rPr>
          <w:bCs/>
          <w:b/>
        </w:rPr>
        <w:t xml:space="preserve">Italy Rome</w:t>
      </w:r>
      <w:r>
        <w:t xml:space="preserve">Physiotherapist clinics in Rome frequently cater to this demographic, offering rapid assessment and treatment for acute back pain or joint issues. This intersection of tourism and healthcare highlights the versatility required by physiotherapy professionals operating in such a dynamic city.</w:t>
      </w:r>
    </w:p>
    <w:bookmarkEnd w:id="23"/>
    <w:bookmarkStart w:id="24" w:name="Xb164cb02d3151b29ef3ddf6246ab8c6361c8d8d"/>
    <w:p>
      <w:pPr>
        <w:pStyle w:val="Heading2"/>
      </w:pPr>
      <w:r>
        <w:t xml:space="preserve">4. Educational Standards and Professional Development</w:t>
      </w:r>
    </w:p>
    <w:p>
      <w:pPr>
        <w:pStyle w:val="FirstParagraph"/>
      </w:pPr>
      <w:r>
        <w:t xml:space="preserve">The quality of care provided by a</w:t>
      </w:r>
      <w:r>
        <w:t xml:space="preserve"> </w:t>
      </w:r>
      <w:r>
        <w:rPr>
          <w:bCs/>
          <w:b/>
        </w:rPr>
        <w:t xml:space="preserve">Physiotherapist</w:t>
      </w:r>
      <w:r>
        <w:t xml:space="preserve"> </w:t>
      </w:r>
      <w:r>
        <w:t xml:space="preserve">in</w:t>
      </w:r>
      <w:r>
        <w:t xml:space="preserve"> </w:t>
      </w:r>
      <w:hyperlink w:anchor="Xa39a3ee5e6b4b0d3255bfef95601890afd80709">
        <w:r>
          <w:rPr>
            <w:rStyle w:val="Hyperlink"/>
            <w:bCs/>
            <w:b/>
          </w:rPr>
          <w:t xml:space="preserve">Italy Rome</w:t>
        </w:r>
      </w:hyperlink>
    </w:p>
    <w:p>
      <w:pPr>
        <w:pStyle w:val="BodyText"/>
      </w:pPr>
      <w:r>
        <w:t xml:space="preserve">This training ensures that graduates are competent in manual therapy, electrotherapy, exercise prescription, and patient education. Continuous professional development is also mandatory.</w:t>
      </w:r>
      <w:r>
        <w:t xml:space="preserve"> </w:t>
      </w:r>
      <w:r>
        <w:rPr>
          <w:bCs/>
          <w:b/>
        </w:rPr>
        <w:t xml:space="preserve">Physiotherapist</w:t>
      </w:r>
      <w:r>
        <w:t xml:space="preserve">s in Rome regularly attend workshops and seminars to stay updated on the latest evidence-based practices. This commitment to lifelong learning is essential for maintaining high standards of care in a competitive healthcare market.</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One significant issue is the perception of physiotherapy as solely a remedial service rather than a preventive one. In</w:t>
      </w:r>
      <w:r>
        <w:t xml:space="preserve"> </w:t>
      </w:r>
      <w:hyperlink w:anchor="Xa39a3ee5e6b4b0d3255bfef95601890afd80709">
        <w:r>
          <w:rPr>
            <w:rStyle w:val="Hyperlink"/>
            <w:bCs/>
            <w:b/>
          </w:rPr>
          <w:t xml:space="preserve">Italy Rome</w:t>
        </w:r>
      </w:hyperlink>
    </w:p>
    <w:p>
      <w:pPr>
        <w:pStyle w:val="BodyText"/>
      </w:pPr>
      <w:r>
        <w:t xml:space="preserve">Another challenge is the disparity between public and private services. While private clinics offer quicker access to specialized</w:t>
      </w:r>
      <w:r>
        <w:t xml:space="preserve"> </w:t>
      </w:r>
      <w:r>
        <w:rPr>
          <w:bCs/>
          <w:b/>
        </w:rPr>
        <w:t xml:space="preserve">Physiotherapist</w:t>
      </w:r>
      <w:r>
        <w:t xml:space="preserve"> </w:t>
      </w:r>
      <w:r>
        <w:t xml:space="preserve">care, they can be expensive, potentially limiting access for lower-income residents of</w:t>
      </w:r>
      <w:r>
        <w:t xml:space="preserve"> </w:t>
      </w:r>
      <w:hyperlink w:anchor="Xa39a3ee5e6b4b0d3255bfef95601890afd80709">
        <w:r>
          <w:rPr>
            <w:rStyle w:val="Hyperlink"/>
            <w:bCs/>
            <w:b/>
          </w:rPr>
          <w:t xml:space="preserve">Italy Rome</w:t>
        </w:r>
      </w:hyperlink>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Physiotherapist</w:t>
      </w:r>
      <w:r>
        <w:t xml:space="preserve"> </w:t>
      </w:r>
      <w:r>
        <w:t xml:space="preserve">plays a vital and evolving role in the healthcare ecosystem of</w:t>
      </w:r>
      <w:r>
        <w:t xml:space="preserve"> </w:t>
      </w:r>
      <w:hyperlink w:anchor="Xa39a3ee5e6b4b0d3255bfef95601890afd80709">
        <w:r>
          <w:rPr>
            <w:rStyle w:val="Hyperlink"/>
            <w:bCs/>
            <w:b/>
          </w:rPr>
          <w:t xml:space="preserve">Italy Rome</w:t>
        </w:r>
      </w:hyperlink>
    </w:p>
    <w:p>
      <w:pPr>
        <w:pStyle w:val="BodyText"/>
      </w:pPr>
      <w:r>
        <w:t xml:space="preserve">This</w:t>
      </w:r>
      <w:r>
        <w:t xml:space="preserve"> </w:t>
      </w:r>
      <w:hyperlink w:anchor="Xa39a3ee5e6b4b0d3255bfef95601890afd80709">
        <w:r>
          <w:rPr>
            <w:rStyle w:val="Hyperlink"/>
          </w:rPr>
          <w:t xml:space="preserve">Term Paper</w:t>
        </w:r>
      </w:hyperlink>
      <w:r>
        <w:t xml:space="preserve"> </w:t>
      </w:r>
      <w:r>
        <w:t xml:space="preserve">has highlighted that the effectiveness of physiotherapy in</w:t>
      </w:r>
      <w:r>
        <w:t xml:space="preserve"> </w:t>
      </w:r>
      <w:hyperlink w:anchor="Xa39a3ee5e6b4b0d3255bfef95601890afd80709">
        <w:r>
          <w:rPr>
            <w:rStyle w:val="Hyperlink"/>
            <w:bCs/>
            <w:b/>
          </w:rPr>
          <w:t xml:space="preserve">Italy Rome</w:t>
        </w:r>
      </w:hyperlink>
    </w:p>
    <w:bookmarkEnd w:id="26"/>
    <w:bookmarkStart w:id="27" w:name="references"/>
    <w:p>
      <w:pPr>
        <w:pStyle w:val="Heading2"/>
      </w:pPr>
      <w:r>
        <w:t xml:space="preserve">References</w:t>
      </w:r>
    </w:p>
    <w:p>
      <w:pPr>
        <w:numPr>
          <w:ilvl w:val="0"/>
          <w:numId w:val="1001"/>
        </w:numPr>
        <w:pStyle w:val="Compact"/>
      </w:pPr>
      <w:r>
        <w:t xml:space="preserve">Ministero della Salute. (2019).</w:t>
      </w:r>
      <w:r>
        <w:t xml:space="preserve"> </w:t>
      </w:r>
      <w:r>
        <w:rPr>
          <w:iCs/>
          <w:i/>
        </w:rPr>
        <w:t xml:space="preserve">Degree Curriculum for Physiotherapy Professionals.</w:t>
      </w:r>
      <w:r>
        <w:t xml:space="preserve"> </w:t>
      </w:r>
      <w:r>
        <w:t xml:space="preserve">Rome: Italian Government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Italy Rome</dc:title>
  <dc:creator/>
  <dc:language>en</dc:language>
  <cp:keywords/>
  <dcterms:created xsi:type="dcterms:W3CDTF">2026-07-29T16:37:36Z</dcterms:created>
  <dcterms:modified xsi:type="dcterms:W3CDTF">2026-07-29T16:37:36Z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