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Philippines</w:t>
      </w:r>
      <w:r>
        <w:t xml:space="preserve"> </w:t>
      </w:r>
      <w:r>
        <w:t xml:space="preserve">Manila</w:t>
      </w:r>
    </w:p>
    <w:bookmarkStart w:id="20" w:name="term-paper"/>
    <w:p>
      <w:pPr>
        <w:pStyle w:val="Heading1"/>
      </w:pPr>
      <w:r>
        <w:t xml:space="preserve">Term Paper</w:t>
      </w:r>
    </w:p>
    <w:p>
      <w:pPr>
        <w:pStyle w:val="FirstParagraph"/>
      </w:pPr>
      <w:r>
        <w:rPr>
          <w:bCs/>
          <w:b/>
        </w:rPr>
        <w:t xml:space="preserve">Title:</w:t>
      </w:r>
      <w:r>
        <w:t xml:space="preserve">The Critical Role of the Physiotherapist in Rehabilitation and Public Health within Philippines Manila</w:t>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In the rapidly evolving healthcare landscape of Southeast Asia, the discipline of physical therapy has emerged as a cornerstone of rehabilitative medicine. This Term Paper examines the multifaceted role of the Physiotherapist within a specific geographical and socio-cultural context: Philippines Manila. As the capital region serves as the economic, political, and educational hub of the country, it presents a unique microcosm for analyzing healthcare delivery systems. The primary objective of this paper is to elucidate how Physiotherapist practitioners in Philippines Manila navigate professional challenges, integrate into multidisciplinary teams, and address the distinct epidemiological needs of an urbanized population.</w:t>
      </w:r>
    </w:p>
    <w:p>
      <w:pPr>
        <w:pStyle w:val="BodyText"/>
      </w:pPr>
      <w:r>
        <w:t xml:space="preserve">The significance of this study lies in the growing demand for non-pharmacological interventions. With an aging demographic and a rising prevalence of non-communicable diseases such as diabetes and cardiovascular conditions in Philippines Manila, the Physiotherapist is no longer merely a post-surgical aid but a critical provider of preventive care and functional independence. This document aims to provide a comprehensive overview of the current state of physiotherapy practice in this dynamic metropolis.</w:t>
      </w:r>
    </w:p>
    <w:bookmarkEnd w:id="21"/>
    <w:bookmarkStart w:id="22" w:name="ii.-professional-landscape-and-education"/>
    <w:p>
      <w:pPr>
        <w:pStyle w:val="Heading2"/>
      </w:pPr>
      <w:r>
        <w:t xml:space="preserve">II. Professional Landscape and Education</w:t>
      </w:r>
    </w:p>
    <w:p>
      <w:pPr>
        <w:pStyle w:val="FirstParagraph"/>
      </w:pPr>
      <w:r>
        <w:t xml:space="preserve">To understand the impact of the Physiotherapist, one must first look at their educational foundation. In Philippines Manila, aspiring therapists typically enroll in accredited Bachelor of Science in Physical Therapy (BSPT) programs housed in major universities located within Metro Manila, such as the University of Santo Tomas or San Beda University. These rigorous curricula blend anatomical sciences with clinical practicums, ensuring that graduates are well-prepared for diverse clinical settings.</w:t>
      </w:r>
    </w:p>
    <w:p>
      <w:pPr>
        <w:pStyle w:val="BodyText"/>
      </w:pPr>
      <w:r>
        <w:t xml:space="preserve">Upon graduation, candidates must pass the licensure examination administered by the Professional Regulation Commission (PRC). This regulatory step is vital for maintaining standards. However, the challenge in Philippines Manila lies in competition. The high concentration of universities produces a large number of graduates, leading to intense job markets for entry-level Physiotherapist positions. Consequently, many professionals seek post-graduate specializations or opportunities abroad, creating a "brain drain" that impacts local healthcare facilities. Despite this, those who remain in Philippines Manila often bring advanced training and international certifications back to the local community.</w:t>
      </w:r>
    </w:p>
    <w:bookmarkEnd w:id="22"/>
    <w:bookmarkStart w:id="23" w:name="iii.-clinical-practice-in-urban-settings"/>
    <w:p>
      <w:pPr>
        <w:pStyle w:val="Heading2"/>
      </w:pPr>
      <w:r>
        <w:t xml:space="preserve">III. Clinical Practice in Urban Settings</w:t>
      </w:r>
    </w:p>
    <w:p>
      <w:pPr>
        <w:pStyle w:val="FirstParagraph"/>
      </w:pPr>
      <w:r>
        <w:t xml:space="preserve">The practice of the Physiotherapist in Philippines Manila is characterized by a dichotomy between private sector excellence and public sector resource constraints. In private hospitals located in affluent areas like Makati and Pasig, which are often grouped under the Greater Manila area umbrella, Physiotherapists utilize state-of-the-art technology. These professionals specialize in orthopedics, neurology, pediatric care, and sports medicine. They work closely with surgeons to accelerate recovery times for joint replacements and spinal surgeries.</w:t>
      </w:r>
    </w:p>
    <w:p>
      <w:pPr>
        <w:pStyle w:val="BodyText"/>
      </w:pPr>
      <w:r>
        <w:t xml:space="preserve">Conversely, in public hospitals such as San Lazaro Hospital or Manila Doctors Hospital’s outreach clinics serving lower-income demographics, the Physiotherapist faces different challenges. Here, patient loads are significantly higher due to the population density of Philippines Manila. The focus shifts towards cost-effective rehabilitation techniques and community-based health programs. Despite limited resources, these professionals demonstrate remarkable adaptability, often improvising equipment to meet patient needs while maintaining high standards of care.</w:t>
      </w:r>
    </w:p>
    <w:bookmarkEnd w:id="23"/>
    <w:bookmarkStart w:id="24" w:name="Xbd2d4bafd13ad9552c307779eca527d5f1a73e8"/>
    <w:p>
      <w:pPr>
        <w:pStyle w:val="Heading2"/>
      </w:pPr>
      <w:r>
        <w:t xml:space="preserve">IV. Epidemiological Challenges Specific to the Region</w:t>
      </w:r>
    </w:p>
    <w:p>
      <w:pPr>
        <w:pStyle w:val="FirstParagraph"/>
      </w:pPr>
      <w:r>
        <w:t xml:space="preserve">The urban environment of Philippines Manila presents specific health risks that directly influence the workload and specialization of the Physiotherapist. One major factor is traffic congestion, which contributes to sedentary lifestyles and increased stress levels among commuters. This has led to a surge in musculoskeletal disorders, particularly chronic back pain and cervical spondylosis among office workers.</w:t>
      </w:r>
    </w:p>
    <w:p>
      <w:pPr>
        <w:pStyle w:val="BodyText"/>
      </w:pPr>
      <w:r>
        <w:t xml:space="preserve">Furthermore, the tropical climate of the Philippines affects joint health and mobility for elderly patients. Rheumatoid arthritis and gout are prevalent conditions managed by Physiotherapists in outpatient clinics across the city. Additionally, as a tropical region, Philippines Manila is endemic for Dengue fever. Post-Dengue rehabilitation is a specialized area where Physiotherapists play a crucial role in restoring muscle strength and functional mobility after the acute phase of the illness.</w:t>
      </w:r>
    </w:p>
    <w:bookmarkEnd w:id="24"/>
    <w:bookmarkStart w:id="25" w:name="v.-the-future-of-rehabilitation-services"/>
    <w:p>
      <w:pPr>
        <w:pStyle w:val="Heading2"/>
      </w:pPr>
      <w:r>
        <w:t xml:space="preserve">V. The Future of Rehabilitation Services</w:t>
      </w:r>
    </w:p>
    <w:p>
      <w:pPr>
        <w:pStyle w:val="FirstParagraph"/>
      </w:pPr>
      <w:r>
        <w:t xml:space="preserve">The future trajectory for the Physiotherapist in Philippines Manila involves greater integration with digital health technologies. Tele-rehabilitation has gained traction, allowing practitioners to monitor patients remotely, a service that is particularly beneficial in a congested city like Manila where transportation can be difficult for mobility-impaired individuals. The Board of Physical Therapy continues to update guidelines to ensure that Physiotherapist practices remain evidence-based and culturally sensitive.</w:t>
      </w:r>
    </w:p>
    <w:bookmarkEnd w:id="25"/>
    <w:bookmarkStart w:id="26" w:name="vi.-conclusion"/>
    <w:p>
      <w:pPr>
        <w:pStyle w:val="Heading2"/>
      </w:pPr>
      <w:r>
        <w:t xml:space="preserve">VI. Conclusion</w:t>
      </w:r>
    </w:p>
    <w:p>
      <w:pPr>
        <w:pStyle w:val="FirstParagraph"/>
      </w:pPr>
      <w:r>
        <w:t xml:space="preserve">In conclusion, the Physiotherapist in Philippines Manila is a vital component of the national healthcare infrastructure. While they face challenges related to high competition, resource disparity between private and public sectors, and specific urban health risks, their contribution to patient quality of life is immeasurable. From managing chronic pain in an aging population to facilitating recovery from tropical diseases, these professionals adapt dynamically to the needs of the city. Future improvements in licensure enforcement and increased specialization opportunities will further solidify their role as essential healthcare providers in this bustling capital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Philippines Manila</dc:title>
  <dc:creator/>
  <dc:language>en</dc:language>
  <cp:keywords/>
  <dcterms:created xsi:type="dcterms:W3CDTF">2026-07-29T17:57:01Z</dcterms:created>
  <dcterms:modified xsi:type="dcterms:W3CDTF">2026-07-29T17:57:01Z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