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Russia</w:t>
      </w:r>
      <w:r>
        <w:t xml:space="preserve"> </w:t>
      </w:r>
      <w:r>
        <w:t xml:space="preserve">Moscow</w:t>
      </w:r>
    </w:p>
    <w:bookmarkStart w:id="20" w:name="Xe18f5e58b74a7e80d8b7f258ff93944c413a1be"/>
    <w:p>
      <w:pPr>
        <w:pStyle w:val="Heading1"/>
      </w:pPr>
      <w:r>
        <w:t xml:space="preserve">The Evolving Role of the Physiotherapist in Russia Moscow</w:t>
      </w:r>
    </w:p>
    <w:p>
      <w:pPr>
        <w:pStyle w:val="FirstParagraph"/>
      </w:pPr>
      <w:r>
        <w:t xml:space="preserve">Prepared for: Department of Medicine and Rehabilitation</w:t>
      </w:r>
      <w:r>
        <w:br/>
      </w:r>
      <w:r>
        <w:t xml:space="preserve">Subject: Modern Trends in Healthcare Services</w:t>
      </w:r>
      <w:r>
        <w:br/>
      </w:r>
      <w:r>
        <w:t xml:space="preserve">Instructor: Prof. A. Volkov</w:t>
      </w:r>
      <w:r>
        <w:br/>
      </w:r>
      <w:r>
        <w:t xml:space="preserve">Date: May 24, 2024</w:t>
      </w:r>
    </w:p>
    <w:bookmarkEnd w:id="20"/>
    <w:bookmarkStart w:id="21" w:name="i.-introduction"/>
    <w:p>
      <w:pPr>
        <w:pStyle w:val="Heading1"/>
      </w:pPr>
      <w:r>
        <w:t xml:space="preserve">I. Introduction</w:t>
      </w:r>
    </w:p>
    <w:p>
      <w:pPr>
        <w:pStyle w:val="FirstParagraph"/>
      </w:pPr>
      <w:r>
        <w:t xml:space="preserve">In the rapidly modernizing urban landscape of</w:t>
      </w:r>
      <w:r>
        <w:t xml:space="preserve"> </w:t>
      </w:r>
      <w:r>
        <w:rPr>
          <w:bCs/>
          <w:b/>
        </w:rPr>
        <w:t xml:space="preserve">Russia Moscow</w:t>
      </w:r>
      <w:r>
        <w:t xml:space="preserve">, the healthcare sector is undergoing a profound transformation. Historically dominated by Soviet-era medical models characterized by acute care focus and centralized treatment, the city's approach to rehabilitation and preventative medicine is shifting toward patient-centered, holistic methodologies. Central to this paradigm shift is the profession of the</w:t>
      </w:r>
      <w:r>
        <w:t xml:space="preserve"> </w:t>
      </w:r>
      <w:r>
        <w:rPr>
          <w:bCs/>
          <w:b/>
        </w:rPr>
        <w:t xml:space="preserve">physiotherapist</w:t>
      </w:r>
      <w:r>
        <w:t xml:space="preserve">. No longer merely an auxiliary role within a hospital setting, the</w:t>
      </w:r>
      <w:r>
        <w:t xml:space="preserve"> </w:t>
      </w:r>
      <w:r>
        <w:rPr>
          <w:bCs/>
          <w:b/>
        </w:rPr>
        <w:t xml:space="preserve">physiotherapist</w:t>
      </w:r>
      <w:r>
        <w:t xml:space="preserve"> </w:t>
      </w:r>
      <w:r>
        <w:t xml:space="preserve">in contemporary society has emerged as an independent specialist essential for managing chronic diseases, post-surgical recovery, and athletic performance. This term paper analyzes the current state of physiotherapy within</w:t>
      </w:r>
      <w:r>
        <w:t xml:space="preserve"> </w:t>
      </w:r>
      <w:r>
        <w:rPr>
          <w:bCs/>
          <w:b/>
        </w:rPr>
        <w:t xml:space="preserve">Russia Moscow</w:t>
      </w:r>
      <w:r>
        <w:t xml:space="preserve">, examining its historical evolution, professional standards, integration into the public healthcare system versus private practice trends, and the growing societal demand for these specialized services.</w:t>
      </w:r>
    </w:p>
    <w:bookmarkEnd w:id="21"/>
    <w:bookmarkStart w:id="22" w:name="Xa91c805ca96c030fb6d5c08ce35e797f913f3b0"/>
    <w:p>
      <w:pPr>
        <w:pStyle w:val="Heading1"/>
      </w:pPr>
      <w:r>
        <w:t xml:space="preserve">II. Historical Evolution of Physiotherapy in Moscow</w:t>
      </w:r>
    </w:p>
    <w:p>
      <w:pPr>
        <w:pStyle w:val="FirstParagraph"/>
      </w:pPr>
      <w:r>
        <w:t xml:space="preserve">To understand the current position of the</w:t>
      </w:r>
      <w:r>
        <w:t xml:space="preserve"> </w:t>
      </w:r>
      <w:r>
        <w:rPr>
          <w:bCs/>
          <w:b/>
        </w:rPr>
        <w:t xml:space="preserve">physiotherapist</w:t>
      </w:r>
      <w:r>
        <w:t xml:space="preserve">, one must first appreciate its historical context within Russia. The roots of physical therapy in the region date back to the early 20th century, heavily influenced by spa culture and balneology. However, during much of the Soviet era, rehabilitation was secondary to acute treatment protocols in state hospitals. It was only after the dissolution of the Soviet Union that</w:t>
      </w:r>
      <w:r>
        <w:t xml:space="preserve"> </w:t>
      </w:r>
      <w:r>
        <w:rPr>
          <w:bCs/>
          <w:b/>
        </w:rPr>
        <w:t xml:space="preserve">Russia Moscow</w:t>
      </w:r>
      <w:r>
        <w:t xml:space="preserve"> </w:t>
      </w:r>
      <w:r>
        <w:t xml:space="preserve">began a slow but steady process of adopting Western medical standards.</w:t>
      </w:r>
    </w:p>
    <w:p>
      <w:pPr>
        <w:pStyle w:val="BodyText"/>
      </w:pPr>
      <w:r>
        <w:t xml:space="preserve">In recent decades, particularly since 2010, there has been an aggressive modernization of healthcare infrastructure in</w:t>
      </w:r>
      <w:r>
        <w:t xml:space="preserve"> </w:t>
      </w:r>
      <w:r>
        <w:rPr>
          <w:bCs/>
          <w:b/>
        </w:rPr>
        <w:t xml:space="preserve">Russia Moscow</w:t>
      </w:r>
      <w:r>
        <w:t xml:space="preserve">. This modernization included the establishment of specialized rehabilitation centers and the implementation of federal programs aimed at increasing life expectancy and quality of life. The role of the</w:t>
      </w:r>
      <w:r>
        <w:t xml:space="preserve"> </w:t>
      </w:r>
      <w:r>
        <w:rPr>
          <w:bCs/>
          <w:b/>
        </w:rPr>
        <w:t xml:space="preserve">physiotherapist</w:t>
      </w:r>
      <w:r>
        <w:t xml:space="preserve"> </w:t>
      </w:r>
      <w:r>
        <w:t xml:space="preserve">expanded significantly during this period, transitioning from a technician executing doctor's orders to an autonomous practitioner capable of diagnosing movement dysfunctions and creating personalized treatment plans.</w:t>
      </w:r>
    </w:p>
    <w:bookmarkEnd w:id="22"/>
    <w:bookmarkStart w:id="23" w:name="Xee2635506142cb55819c7444c1b95abc9ada5ca"/>
    <w:p>
      <w:pPr>
        <w:pStyle w:val="Heading1"/>
      </w:pPr>
      <w:r>
        <w:t xml:space="preserve">III. Educational Standards and Professional Competency</w:t>
      </w:r>
    </w:p>
    <w:p>
      <w:pPr>
        <w:pStyle w:val="FirstParagraph"/>
      </w:pPr>
      <w:r>
        <w:t xml:space="preserve">The credibility of the</w:t>
      </w:r>
      <w:r>
        <w:t xml:space="preserve"> </w:t>
      </w:r>
      <w:r>
        <w:rPr>
          <w:bCs/>
          <w:b/>
        </w:rPr>
        <w:t xml:space="preserve">physiotherapist</w:t>
      </w:r>
      <w:r>
        <w:t xml:space="preserve"> </w:t>
      </w:r>
      <w:r>
        <w:t xml:space="preserve">in</w:t>
      </w:r>
      <w:r>
        <w:t xml:space="preserve"> </w:t>
      </w:r>
      <w:r>
        <w:rPr>
          <w:bCs/>
          <w:b/>
        </w:rPr>
        <w:t xml:space="preserve">Russia Moscow</w:t>
      </w:r>
      <w:r>
        <w:t xml:space="preserve">'s healthcare ecosystem is heavily reliant on rigorous educational standards. In Russia, physiotherapy is traditionally taught as a distinct medical specialty requiring a six-year higher education degree followed by residency or professional retraining courses. Unlike some Western countries where physiotherapy may be an undergraduate degree, the Russian model retains strong medical characteristics, requiring practitioners to have deep knowledge of anatomy, physiology, and pathology.</w:t>
      </w:r>
    </w:p>
    <w:p>
      <w:pPr>
        <w:pStyle w:val="BodyText"/>
      </w:pPr>
      <w:r>
        <w:t xml:space="preserve">However, the landscape in</w:t>
      </w:r>
      <w:r>
        <w:t xml:space="preserve"> </w:t>
      </w:r>
      <w:r>
        <w:rPr>
          <w:bCs/>
          <w:b/>
        </w:rPr>
        <w:t xml:space="preserve">Russia Moscow</w:t>
      </w:r>
      <w:r>
        <w:t xml:space="preserve"> </w:t>
      </w:r>
      <w:r>
        <w:t xml:space="preserve">is seeing a surge in supplementary education. With technological advancements such as laser therapy, magnetic resonance therapy (MRI-based physiotherapy), and advanced robotics in rehabilitation becoming prevalent, local universities and private institutes are updating their curricula. This ensures that the modern</w:t>
      </w:r>
      <w:r>
        <w:t xml:space="preserve"> </w:t>
      </w:r>
      <w:r>
        <w:rPr>
          <w:bCs/>
          <w:b/>
        </w:rPr>
        <w:t xml:space="preserve">physiotherapist</w:t>
      </w:r>
      <w:r>
        <w:t xml:space="preserve"> </w:t>
      </w:r>
      <w:r>
        <w:t xml:space="preserve">possesses not only traditional manual manipulation skills but also technical proficiency in utilizing advanced diagnostic tools. In a city as competitive as</w:t>
      </w:r>
      <w:r>
        <w:t xml:space="preserve"> </w:t>
      </w:r>
      <w:r>
        <w:rPr>
          <w:bCs/>
          <w:b/>
        </w:rPr>
        <w:t xml:space="preserve">Russia Moscow</w:t>
      </w:r>
      <w:r>
        <w:t xml:space="preserve">, continuous professional development is mandatory for those wishing to remain relevant and effective in their practice.</w:t>
      </w:r>
    </w:p>
    <w:bookmarkEnd w:id="23"/>
    <w:bookmarkStart w:id="24" w:name="X57ad72d2d2b0c64db0352b9c2dbc97f2b872551"/>
    <w:p>
      <w:pPr>
        <w:pStyle w:val="Heading1"/>
      </w:pPr>
      <w:r>
        <w:t xml:space="preserve">IV. Integration into Public vs. Private Healthcare Sectors</w:t>
      </w:r>
    </w:p>
    <w:p>
      <w:pPr>
        <w:pStyle w:val="FirstParagraph"/>
      </w:pPr>
      <w:r>
        <w:t xml:space="preserve">A defining characteristic of the physiotherapy market in</w:t>
      </w:r>
      <w:r>
        <w:t xml:space="preserve"> </w:t>
      </w:r>
      <w:r>
        <w:rPr>
          <w:bCs/>
          <w:b/>
        </w:rPr>
        <w:t xml:space="preserve">Russia Moscow</w:t>
      </w:r>
      <w:r>
        <w:t xml:space="preserve"> </w:t>
      </w:r>
      <w:r>
        <w:t xml:space="preserve">is the dichotomy between public healthcare facilities (polyclinics and state hospitals) and private rehabilitation clinics.</w:t>
      </w:r>
    </w:p>
    <w:p>
      <w:pPr>
        <w:pStyle w:val="BodyText"/>
      </w:pPr>
      <w:r>
        <w:t xml:space="preserve">In the public sector,</w:t>
      </w:r>
      <w:r>
        <w:t xml:space="preserve"> </w:t>
      </w:r>
      <w:r>
        <w:rPr>
          <w:bCs/>
          <w:b/>
        </w:rPr>
        <w:t xml:space="preserve">physiotherapist</w:t>
      </w:r>
      <w:r>
        <w:t xml:space="preserve"> </w:t>
      </w:r>
      <w:r>
        <w:t xml:space="preserve">services are heavily subsidized under mandatory health insurance schemes. While this increases accessibility for lower-income populations, these sectors often suffer from overcrowding, limited equipment availability, and shorter consultation times. Consequently patients may receive standardized treatment protocols rather than individualized care plans.</w:t>
      </w:r>
    </w:p>
    <w:p>
      <w:pPr>
        <w:pStyle w:val="BodyText"/>
      </w:pPr>
      <w:r>
        <w:t xml:space="preserve">Conversely, the private sector in</w:t>
      </w:r>
      <w:r>
        <w:t xml:space="preserve"> </w:t>
      </w:r>
      <w:r>
        <w:rPr>
          <w:bCs/>
          <w:b/>
        </w:rPr>
        <w:t xml:space="preserve">Russia Moscow</w:t>
      </w:r>
      <w:r>
        <w:t xml:space="preserve"> </w:t>
      </w:r>
      <w:r>
        <w:t xml:space="preserve">is booming. The city's affluent population has created a high demand for premium rehabilitation services. Private clinics offering specialized physiotherapy—ranging from sports medicine to neurological rehab for stroke patients—often feature state-of-the-art equipment and shorter wait times. In these settings, the</w:t>
      </w:r>
      <w:r>
        <w:t xml:space="preserve"> </w:t>
      </w:r>
      <w:r>
        <w:rPr>
          <w:bCs/>
          <w:b/>
        </w:rPr>
        <w:t xml:space="preserve">physiotherapist</w:t>
      </w:r>
      <w:r>
        <w:t xml:space="preserve"> </w:t>
      </w:r>
      <w:r>
        <w:t xml:space="preserve">often operates with greater autonomy, collaborating closely with neurologists, orthopedic surgeons, and cardiologists. This private sector growth has forced public institutions to improve their standards to retain patients who can afford private care but choose the state system for cost reasons.</w:t>
      </w:r>
    </w:p>
    <w:bookmarkEnd w:id="24"/>
    <w:bookmarkStart w:id="25" w:name="v.-emerging-specializations-and-demand"/>
    <w:p>
      <w:pPr>
        <w:pStyle w:val="Heading1"/>
      </w:pPr>
      <w:r>
        <w:t xml:space="preserve">V. Emerging Specializations and Demand</w:t>
      </w:r>
    </w:p>
    <w:p>
      <w:pPr>
        <w:pStyle w:val="FirstParagraph"/>
      </w:pPr>
      <w:r>
        <w:t xml:space="preserve">The profile of the modern</w:t>
      </w:r>
      <w:r>
        <w:t xml:space="preserve"> </w:t>
      </w:r>
      <w:r>
        <w:rPr>
          <w:bCs/>
          <w:b/>
        </w:rPr>
        <w:t xml:space="preserve">physiotherapist</w:t>
      </w:r>
      <w:r>
        <w:t xml:space="preserve"> </w:t>
      </w:r>
      <w:r>
        <w:t xml:space="preserve">in</w:t>
      </w:r>
      <w:r>
        <w:t xml:space="preserve"> </w:t>
      </w:r>
      <w:r>
        <w:rPr>
          <w:bCs/>
          <w:b/>
        </w:rPr>
        <w:t xml:space="preserve">Russia Moscow</w:t>
      </w:r>
      <w:r>
        <w:t xml:space="preserve"> </w:t>
      </w:r>
      <w:r>
        <w:t xml:space="preserve">is diversifying rapidly. Several key areas show exceptional growth:</w:t>
      </w:r>
    </w:p>
    <w:p>
      <w:pPr>
        <w:numPr>
          <w:ilvl w:val="0"/>
          <w:numId w:val="1001"/>
        </w:numPr>
        <w:pStyle w:val="Compact"/>
      </w:pPr>
      <w:r>
        <w:t xml:space="preserve">Sports Medicine: With major international events hosted by the city, there is a heightened focus on injury prevention and rapid recovery for athletes and amateur sports enthusiasts.</w:t>
      </w:r>
    </w:p>
    <w:p>
      <w:pPr>
        <w:numPr>
          <w:ilvl w:val="0"/>
          <w:numId w:val="1001"/>
        </w:numPr>
        <w:pStyle w:val="Compact"/>
      </w:pPr>
      <w:r>
        <w:t xml:space="preserve">Geriatric Care: As the average age of the population in</w:t>
      </w:r>
      <w:r>
        <w:t xml:space="preserve"> </w:t>
      </w:r>
      <w:r>
        <w:rPr>
          <w:bCs/>
          <w:b/>
        </w:rPr>
        <w:t xml:space="preserve">Russia Moscow</w:t>
      </w:r>
      <w:r>
        <w:t xml:space="preserve"> </w:t>
      </w:r>
      <w:r>
        <w:t xml:space="preserve">increases, demand for physiotherapy to manage osteoarthritis, balance issues, and mobility decline is skyrocketing. This has led to specialized "elderly care" physiotherapy programs.</w:t>
      </w:r>
    </w:p>
    <w:p>
      <w:pPr>
        <w:numPr>
          <w:ilvl w:val="0"/>
          <w:numId w:val="1001"/>
        </w:numPr>
        <w:pStyle w:val="Compact"/>
      </w:pPr>
      <w:r>
        <w:t xml:space="preserve">Pediatric Rehabilitation: There is a growing recognition of early intervention benefits. The</w:t>
      </w:r>
      <w:r>
        <w:t xml:space="preserve"> </w:t>
      </w:r>
      <w:r>
        <w:rPr>
          <w:bCs/>
          <w:b/>
        </w:rPr>
        <w:t xml:space="preserve">physiotherapist</w:t>
      </w:r>
      <w:r>
        <w:t xml:space="preserve"> </w:t>
      </w:r>
      <w:r>
        <w:t xml:space="preserve">now plays a critical role in treating developmental disorders such as cerebral palsy and torticollis, working alongside pediatric neurologists.</w:t>
      </w:r>
    </w:p>
    <w:bookmarkEnd w:id="25"/>
    <w:bookmarkStart w:id="26" w:name="X215422665ab6534a332b090c057aee98356fa72"/>
    <w:p>
      <w:pPr>
        <w:pStyle w:val="Heading1"/>
      </w:pPr>
      <w:r>
        <w:t xml:space="preserve">VI. Conclusion: The Path Forward for the Profession</w:t>
      </w:r>
    </w:p>
    <w:p>
      <w:pPr>
        <w:pStyle w:val="FirstParagraph"/>
      </w:pPr>
      <w:r>
        <w:t xml:space="preserve">In conclusion, the profession of</w:t>
      </w:r>
      <w:r>
        <w:t xml:space="preserve"> </w:t>
      </w:r>
      <w:r>
        <w:rPr>
          <w:bCs/>
          <w:b/>
        </w:rPr>
        <w:t xml:space="preserve">physiotherapist</w:t>
      </w:r>
      <w:r>
        <w:t xml:space="preserve"> </w:t>
      </w:r>
      <w:r>
        <w:t xml:space="preserve">in</w:t>
      </w:r>
      <w:r>
        <w:t xml:space="preserve"> </w:t>
      </w:r>
      <w:r>
        <w:rPr>
          <w:bCs/>
          <w:b/>
        </w:rPr>
        <w:t xml:space="preserve">Russia Moscow</w:t>
      </w:r>
      <w:r>
        <w:t xml:space="preserve"> </w:t>
      </w:r>
      <w:r>
        <w:t xml:space="preserve">stands at a pivotal point of growth and professionalization. While historical legacies persist, the trajectory points toward a more autonomous, technologically integrated, and patient-focused practice model.</w:t>
      </w:r>
    </w:p>
    <w:p>
      <w:pPr>
        <w:pStyle w:val="BodyText"/>
      </w:pPr>
      <w:r>
        <w:t xml:space="preserve">The challenges remain significant. Issues regarding insurance coverage for private physiotherapy services and standardizing regulations across both public and private sectors need to be addressed by policymakers. However, the demand is undeniable. As urban lifestyles in</w:t>
      </w:r>
      <w:r>
        <w:t xml:space="preserve"> </w:t>
      </w:r>
      <w:r>
        <w:rPr>
          <w:bCs/>
          <w:b/>
        </w:rPr>
        <w:t xml:space="preserve">Russia Moscow</w:t>
      </w:r>
      <w:r>
        <w:t xml:space="preserve"> </w:t>
      </w:r>
      <w:r>
        <w:t xml:space="preserve">become increasingly sedentary or high-stress, the preventative role of physiotherapy becomes indispensable.</w:t>
      </w:r>
    </w:p>
    <w:p>
      <w:pPr>
        <w:pStyle w:val="BodyText"/>
      </w:pPr>
      <w:r>
        <w:t xml:space="preserve">Ultimately, the successful integration of advanced medical technology with human-centric care defines the future success of any</w:t>
      </w:r>
      <w:r>
        <w:t xml:space="preserve"> </w:t>
      </w:r>
      <w:r>
        <w:rPr>
          <w:bCs/>
          <w:b/>
        </w:rPr>
        <w:t xml:space="preserve">physiotherapist</w:t>
      </w:r>
      <w:r>
        <w:t xml:space="preserve">. For students and professionals in this field within</w:t>
      </w:r>
      <w:r>
        <w:t xml:space="preserve"> </w:t>
      </w:r>
      <w:r>
        <w:rPr>
          <w:bCs/>
          <w:b/>
        </w:rPr>
        <w:t xml:space="preserve">Russia Moscow</w:t>
      </w:r>
      <w:r>
        <w:t xml:space="preserve">, adaptability, continuous learning, and a commitment to evidence-based practice are essential traits. As the city continues to evolve as a modern global metropolis, the role of rehabilitation specialists will only grow in importance, securing their place at the forefront of contemporary healthcare delivery.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Russia Moscow</dc:title>
  <dc:creator/>
  <dc:language>en</dc:language>
  <cp:keywords/>
  <dcterms:created xsi:type="dcterms:W3CDTF">2026-07-29T14:25:52Z</dcterms:created>
  <dcterms:modified xsi:type="dcterms:W3CDTF">2026-07-29T14:25:52Z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