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Sudan,</w:t>
      </w:r>
      <w:r>
        <w:t xml:space="preserve"> </w:t>
      </w:r>
      <w:r>
        <w:t xml:space="preserve">Khartoum</w:t>
      </w:r>
    </w:p>
    <w:bookmarkStart w:id="29" w:name="term-paper"/>
    <w:p>
      <w:pPr>
        <w:pStyle w:val="Heading1"/>
      </w:pPr>
      <w:r>
        <w:t xml:space="preserve">Term Paper</w:t>
      </w:r>
    </w:p>
    <w:bookmarkStart w:id="28" w:name="Xb9bc84e90b1e02f314b49f9c5c951ca21e37be6"/>
    <w:p>
      <w:pPr>
        <w:pStyle w:val="Heading2"/>
      </w:pPr>
      <w:r>
        <w:t xml:space="preserve">The Evolving Role and Challenges of the Physiotherapist in Sudan, Khartoum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Medical Sciences</w:t>
      </w:r>
      <w:r>
        <w:br/>
      </w:r>
      <w:r>
        <w:rPr>
          <w:bCs/>
          <w:b/>
        </w:rPr>
        <w:t xml:space="preserve">Candidate Name:</w:t>
      </w:r>
      <w:r>
        <w:t xml:space="preserve"> </w:t>
      </w:r>
      <w:r>
        <w:t xml:space="preserve">[Student Name]</w:t>
      </w:r>
    </w:p>
    <w:bookmarkStart w:id="20" w:name="introduction"/>
    <w:p>
      <w:pPr>
        <w:pStyle w:val="Heading3"/>
      </w:pPr>
      <w:r>
        <w:t xml:space="preserve">1. Introduction</w:t>
      </w:r>
    </w:p>
    <w:p>
      <w:pPr>
        <w:pStyle w:val="FirstParagraph"/>
      </w:pPr>
      <w:r>
        <w:t xml:space="preserve">The landscape of healthcare in Sudan has undergone profound transformations in recent years, particularly within the capital city, Khartoum. As one of the most populous urban centers in East Africa, Khartoum serves as the hub for medical education and specialized care in the nation. Within this complex medical ecosystem, the</w:t>
      </w:r>
      <w:r>
        <w:t xml:space="preserve"> </w:t>
      </w:r>
      <w:r>
        <w:rPr>
          <w:bCs/>
          <w:b/>
        </w:rPr>
        <w:t xml:space="preserve">Physiotherapist</w:t>
      </w:r>
      <w:r>
        <w:t xml:space="preserve"> </w:t>
      </w:r>
      <w:r>
        <w:t xml:space="preserve">has emerged not merely as a rehabilitative specialist but as a critical component of holistic patient care. This term paper examines the current status, historical context, specific challenges, and future potential of physiotherapy practice specifically within</w:t>
      </w:r>
      <w:r>
        <w:t xml:space="preserve"> </w:t>
      </w:r>
      <w:r>
        <w:rPr>
          <w:bCs/>
          <w:b/>
        </w:rPr>
        <w:t xml:space="preserve">Sudan Khartoum</w:t>
      </w:r>
      <w:r>
        <w:t xml:space="preserve">. It argues that while the demand for physiotherapeutic services is skyrocketing due to demographic shifts and conflict-related injuries, systemic constraints continue to hinder optimal service delivery. Understanding this dynamic is essential for policymakers, medical educators, and healthcare providers aiming to strengthen the health infrastructure of</w:t>
      </w:r>
      <w:r>
        <w:t xml:space="preserve"> </w:t>
      </w:r>
      <w:r>
        <w:rPr>
          <w:bCs/>
          <w:b/>
        </w:rPr>
        <w:t xml:space="preserve">Sudan Khartoum</w:t>
      </w:r>
      <w:r>
        <w:t xml:space="preserve">.</w:t>
      </w:r>
    </w:p>
    <w:bookmarkEnd w:id="20"/>
    <w:bookmarkStart w:id="21" w:name="Xd0683561ac8e8724a5208a07e9a022c2a8aa849"/>
    <w:p>
      <w:pPr>
        <w:pStyle w:val="Heading3"/>
      </w:pPr>
      <w:r>
        <w:t xml:space="preserve">2. Historical Context and Educational Development in Sudan Khartoum</w:t>
      </w:r>
    </w:p>
    <w:p>
      <w:pPr>
        <w:pStyle w:val="FirstParagraph"/>
      </w:pPr>
      <w:r>
        <w:t xml:space="preserve">To understand the current role of the</w:t>
      </w:r>
      <w:r>
        <w:t xml:space="preserve"> </w:t>
      </w:r>
      <w:r>
        <w:rPr>
          <w:bCs/>
          <w:b/>
        </w:rPr>
        <w:t xml:space="preserve">Physiotherapist</w:t>
      </w:r>
      <w:r>
        <w:t xml:space="preserve">, one must look at the educational foundations established in</w:t>
      </w:r>
      <w:r>
        <w:t xml:space="preserve"> </w:t>
      </w:r>
      <w:r>
        <w:rPr>
          <w:bCs/>
          <w:b/>
        </w:rPr>
        <w:t xml:space="preserve">Sudan Khartoum</w:t>
      </w:r>
      <w:r>
        <w:t xml:space="preserve">. The origins of physiotherapy education in Sudan date back to the mid-20th century, initially integrated within nursing and medical training frameworks. However, dedicated diploma programs began to take shape in the 1970s and 1980s at institutions such as the Omdurman Islamic University and later at Khartoum University. Over time, these programs have evolved into comprehensive degree courses, producing a workforce capable of addressing complex neurological, musculoskeletal, and pediatric conditions.</w:t>
      </w:r>
    </w:p>
    <w:p>
      <w:pPr>
        <w:pStyle w:val="BodyText"/>
      </w:pPr>
      <w:r>
        <w:t xml:space="preserve">In</w:t>
      </w:r>
      <w:r>
        <w:t xml:space="preserve"> </w:t>
      </w:r>
      <w:r>
        <w:rPr>
          <w:bCs/>
          <w:b/>
        </w:rPr>
        <w:t xml:space="preserve">Sudan Khartoum</w:t>
      </w:r>
      <w:r>
        <w:t xml:space="preserve">, the centralization of higher education has allowed for a concentration of expertise. The University of Khartoum’s Medical Rehabilitation Department stands as a premier institution in the region. This academic heritage has produced generations of</w:t>
      </w:r>
      <w:r>
        <w:t xml:space="preserve"> </w:t>
      </w:r>
      <w:r>
        <w:rPr>
          <w:bCs/>
          <w:b/>
        </w:rPr>
        <w:t xml:space="preserve">Physiotherapist</w:t>
      </w:r>
      <w:r>
        <w:t xml:space="preserve"> </w:t>
      </w:r>
      <w:r>
        <w:t xml:space="preserve">professionals who serve both public hospitals, such as the Khartoum Teaching Hospital and Al-Shifa Psychiatric Hospital, and a burgeoning private sector. The transition from diploma to degree-level education has significantly elevated the professional standing of physiotherapists in the capital, aligning local practices more closely with international standards.</w:t>
      </w:r>
    </w:p>
    <w:bookmarkEnd w:id="21"/>
    <w:bookmarkStart w:id="22" w:name="X56f4fd36d0d334335feb0132c86c153dea58ad2"/>
    <w:p>
      <w:pPr>
        <w:pStyle w:val="Heading3"/>
      </w:pPr>
      <w:r>
        <w:t xml:space="preserve">3. The Clinical Scope of the Physiotherapist</w:t>
      </w:r>
    </w:p>
    <w:p>
      <w:pPr>
        <w:pStyle w:val="FirstParagraph"/>
      </w:pPr>
      <w:r>
        <w:t xml:space="preserve">The scope of practice for a</w:t>
      </w:r>
      <w:r>
        <w:t xml:space="preserve"> </w:t>
      </w:r>
      <w:r>
        <w:rPr>
          <w:bCs/>
          <w:b/>
        </w:rPr>
        <w:t xml:space="preserve">Physiotherapist</w:t>
      </w:r>
      <w:r>
        <w:t xml:space="preserve"> </w:t>
      </w:r>
      <w:r>
        <w:t xml:space="preserve">in</w:t>
      </w:r>
      <w:r>
        <w:t xml:space="preserve"> </w:t>
      </w:r>
      <w:r>
        <w:rPr>
          <w:bCs/>
          <w:b/>
        </w:rPr>
        <w:t xml:space="preserve">Sudan Khartoum</w:t>
      </w:r>
      <w:r>
        <w:t xml:space="preserve"> </w:t>
      </w:r>
      <w:r>
        <w:t xml:space="preserve">is diverse and increasingly vital. Traditionally, physiotherapy was associated primarily with post-stroke rehabilitation and orthopedic recovery following fractures. However, the current clinical reality in the capital requires a broader skill set. With a growing prevalence of non-communicable diseases such as diabetes and cardiovascular disorders,</w:t>
      </w:r>
      <w:r>
        <w:t xml:space="preserve"> </w:t>
      </w:r>
      <w:r>
        <w:rPr>
          <w:bCs/>
          <w:b/>
        </w:rPr>
        <w:t xml:space="preserve">Physiotherapist</w:t>
      </w:r>
      <w:r>
        <w:t xml:space="preserve"> </w:t>
      </w:r>
      <w:r>
        <w:t xml:space="preserve">professionals are increasingly involved in cardiac rehabilitation and diabetic foot care to prevent amputations.</w:t>
      </w:r>
    </w:p>
    <w:p>
      <w:pPr>
        <w:pStyle w:val="BodyText"/>
      </w:pPr>
      <w:r>
        <w:t xml:space="preserve">Furthermore, pediatric physiotherapy has gained prominence in</w:t>
      </w:r>
      <w:r>
        <w:t xml:space="preserve"> </w:t>
      </w:r>
      <w:r>
        <w:rPr>
          <w:bCs/>
          <w:b/>
        </w:rPr>
        <w:t xml:space="preserve">Sudan Khartoum</w:t>
      </w:r>
      <w:r>
        <w:t xml:space="preserve">. With limited resources for early childhood intervention centers, hospital-based physiotherapists play a crucial role in managing conditions like cerebral palsy and developmental delays. Additionally, the rise of geriatric care needs due to an aging population in urban areas has expanded the demand for pain management and mobility assistance services provided by qualified</w:t>
      </w:r>
      <w:r>
        <w:t xml:space="preserve"> </w:t>
      </w:r>
      <w:r>
        <w:rPr>
          <w:bCs/>
          <w:b/>
        </w:rPr>
        <w:t xml:space="preserve">Physiotherapist</w:t>
      </w:r>
      <w:r>
        <w:t xml:space="preserve"> </w:t>
      </w:r>
      <w:r>
        <w:t xml:space="preserve">practitioners.</w:t>
      </w:r>
    </w:p>
    <w:bookmarkEnd w:id="22"/>
    <w:bookmarkStart w:id="23" w:name="X4f42191630f79aa91c74e88a71e207093e1daa3"/>
    <w:p>
      <w:pPr>
        <w:pStyle w:val="Heading3"/>
      </w:pPr>
      <w:r>
        <w:t xml:space="preserve">4. Challenges Facing Physiotherapy Practice in Sudan Khartoum</w:t>
      </w:r>
    </w:p>
    <w:p>
      <w:pPr>
        <w:pStyle w:val="FirstParagraph"/>
      </w:pPr>
      <w:r>
        <w:t xml:space="preserve">Despite the clear necessity of rehabilitation services, the profession faces significant hurdles. The first major challenge is infrastructure and resource availability. In many public hospitals across</w:t>
      </w:r>
      <w:r>
        <w:t xml:space="preserve"> </w:t>
      </w:r>
      <w:r>
        <w:rPr>
          <w:bCs/>
          <w:b/>
        </w:rPr>
        <w:t xml:space="preserve">Sudan Khartoum</w:t>
      </w:r>
      <w:r>
        <w:t xml:space="preserve">, there is a chronic shortage of basic therapeutic equipment such as parallel bars, electrotherapy units, and exercise balls. This lack of resources forces many</w:t>
      </w:r>
      <w:r>
        <w:t xml:space="preserve"> </w:t>
      </w:r>
      <w:r>
        <w:rPr>
          <w:bCs/>
          <w:b/>
        </w:rPr>
        <w:t xml:space="preserve">Physiotherapist</w:t>
      </w:r>
      <w:r>
        <w:t xml:space="preserve"> </w:t>
      </w:r>
      <w:r>
        <w:t xml:space="preserve">professionals to rely heavily on manual therapy techniques, limiting their ability to implement evidence-based modalities that could accelerate patient recovery.</w:t>
      </w:r>
    </w:p>
    <w:p>
      <w:pPr>
        <w:pStyle w:val="BodyText"/>
      </w:pPr>
      <w:r>
        <w:t xml:space="preserve">A second critical challenge is the brain drain phenomenon. Many highly skilled</w:t>
      </w:r>
      <w:r>
        <w:t xml:space="preserve"> </w:t>
      </w:r>
      <w:r>
        <w:rPr>
          <w:bCs/>
          <w:b/>
        </w:rPr>
        <w:t xml:space="preserve">Physiotherapist</w:t>
      </w:r>
      <w:r>
        <w:t xml:space="preserve"> </w:t>
      </w:r>
      <w:r>
        <w:t xml:space="preserve">graduates from universities in</w:t>
      </w:r>
      <w:r>
        <w:t xml:space="preserve"> </w:t>
      </w:r>
      <w:r>
        <w:rPr>
          <w:bCs/>
          <w:b/>
        </w:rPr>
        <w:t xml:space="preserve">Sudan Khartoum</w:t>
      </w:r>
      <w:r>
        <w:t xml:space="preserve"> </w:t>
      </w:r>
      <w:r>
        <w:t xml:space="preserve">migrate to the Gulf States or Europe in search of better working conditions, higher salaries, and political stability. This exodus leaves a gap in specialized knowledge transfer within local institutions, affecting the quality of care available to patients who remain.</w:t>
      </w:r>
    </w:p>
    <w:p>
      <w:pPr>
        <w:pStyle w:val="BodyText"/>
      </w:pPr>
      <w:r>
        <w:t xml:space="preserve">Furthermore, public awareness regarding the benefits of physiotherapy remains low. In many communities within</w:t>
      </w:r>
      <w:r>
        <w:t xml:space="preserve"> </w:t>
      </w:r>
      <w:r>
        <w:rPr>
          <w:bCs/>
          <w:b/>
        </w:rPr>
        <w:t xml:space="preserve">Sudan Khartoum</w:t>
      </w:r>
      <w:r>
        <w:t xml:space="preserve">, there is a misconception that physiotherapy is solely for elderly mobility issues or luxury wellness centers. This lack of understanding leads to delayed referrals from other medical specialists and out-of-pocket expenses for patients who could benefit from early intervention, thereby increasing the long-term burden on the healthcare system.</w:t>
      </w:r>
    </w:p>
    <w:bookmarkEnd w:id="23"/>
    <w:bookmarkStart w:id="24" w:name="the-impact-of-conflict-and-recent-crises"/>
    <w:p>
      <w:pPr>
        <w:pStyle w:val="Heading3"/>
      </w:pPr>
      <w:r>
        <w:t xml:space="preserve">5. The Impact of Conflict and Recent Crises</w:t>
      </w:r>
    </w:p>
    <w:p>
      <w:pPr>
        <w:pStyle w:val="FirstParagraph"/>
      </w:pPr>
      <w:r>
        <w:t xml:space="preserve">The recent geopolitical instability in Sudan has had a devastating impact on healthcare services in</w:t>
      </w:r>
      <w:r>
        <w:t xml:space="preserve"> </w:t>
      </w:r>
      <w:r>
        <w:rPr>
          <w:bCs/>
          <w:b/>
        </w:rPr>
        <w:t xml:space="preserve">Sudan Khartoum</w:t>
      </w:r>
      <w:r>
        <w:t xml:space="preserve">. As an urban center heavily affected by conflict, the city has seen a surge in trauma cases requiring immediate and intensive physiotherapeutic intervention. For wounded individuals suffering from limb injuries or spinal cord trauma, the role of the</w:t>
      </w:r>
      <w:r>
        <w:t xml:space="preserve"> </w:t>
      </w:r>
      <w:r>
        <w:rPr>
          <w:bCs/>
          <w:b/>
        </w:rPr>
        <w:t xml:space="preserve">Physiotherapist</w:t>
      </w:r>
      <w:r>
        <w:t xml:space="preserve"> </w:t>
      </w:r>
      <w:r>
        <w:t xml:space="preserve">is indispensable for restoring function and dignity.</w:t>
      </w:r>
    </w:p>
    <w:p>
      <w:pPr>
        <w:pStyle w:val="BodyText"/>
      </w:pPr>
      <w:r>
        <w:t xml:space="preserve">However, the destruction of medical facilities and disruption of supply chains have severely hampered rehabilitation efforts. Many</w:t>
      </w:r>
      <w:r>
        <w:t xml:space="preserve"> </w:t>
      </w:r>
      <w:r>
        <w:rPr>
          <w:bCs/>
          <w:b/>
        </w:rPr>
        <w:t xml:space="preserve">Physiotherapist</w:t>
      </w:r>
      <w:r>
        <w:t xml:space="preserve"> </w:t>
      </w:r>
      <w:r>
        <w:t xml:space="preserve">professionals in</w:t>
      </w:r>
      <w:r>
        <w:t xml:space="preserve"> </w:t>
      </w:r>
      <w:r>
        <w:rPr>
          <w:bCs/>
          <w:b/>
        </w:rPr>
        <w:t xml:space="preserve">Sudan Khartoum</w:t>
      </w:r>
      <w:r>
        <w:t xml:space="preserve"> </w:t>
      </w:r>
      <w:r>
        <w:t xml:space="preserve">have been displaced or are working under extreme stress with minimal support. The psychological toll on these healthcare workers, combined with the physical exhaustion of treating a high volume of trauma patients, poses a significant risk to the sustainability of rehabilitation services in the capital.</w:t>
      </w:r>
    </w:p>
    <w:bookmarkEnd w:id="24"/>
    <w:bookmarkStart w:id="25" w:name="future-directions-and-recommendations"/>
    <w:p>
      <w:pPr>
        <w:pStyle w:val="Heading3"/>
      </w:pPr>
      <w:r>
        <w:t xml:space="preserve">6. Future Directions and Recommendations</w:t>
      </w:r>
    </w:p>
    <w:p>
      <w:pPr>
        <w:pStyle w:val="FirstParagraph"/>
      </w:pPr>
      <w:r>
        <w:t xml:space="preserve">To sustain and improve physiotherapy services in</w:t>
      </w:r>
      <w:r>
        <w:t xml:space="preserve"> </w:t>
      </w:r>
      <w:r>
        <w:rPr>
          <w:bCs/>
          <w:b/>
        </w:rPr>
        <w:t xml:space="preserve">Sudan Khartoum</w:t>
      </w:r>
      <w:r>
        <w:t xml:space="preserve">, several strategic steps are required. First, there must be an investment in local manufacturing or affordable sourcing of rehabilitation equipment to reduce dependency on imported goods which are often subject to supply chain disruptions. Second, continuous professional development programs should be established within</w:t>
      </w:r>
      <w:r>
        <w:t xml:space="preserve"> </w:t>
      </w:r>
      <w:r>
        <w:rPr>
          <w:bCs/>
          <w:b/>
        </w:rPr>
        <w:t xml:space="preserve">Sudan Khartoum</w:t>
      </w:r>
      <w:r>
        <w:t xml:space="preserve"> </w:t>
      </w:r>
      <w:r>
        <w:t xml:space="preserve">to retain talent and ensure that</w:t>
      </w:r>
      <w:r>
        <w:t xml:space="preserve"> </w:t>
      </w:r>
      <w:r>
        <w:rPr>
          <w:bCs/>
          <w:b/>
        </w:rPr>
        <w:t xml:space="preserve">Physiotherapist</w:t>
      </w:r>
      <w:r>
        <w:t xml:space="preserve"> </w:t>
      </w:r>
      <w:r>
        <w:t xml:space="preserve">practitioners stay updated with global best practices.</w:t>
      </w:r>
    </w:p>
    <w:p>
      <w:pPr>
        <w:pStyle w:val="BodyText"/>
      </w:pPr>
      <w:r>
        <w:t xml:space="preserve">Policymakers must also integrate physiotherapy into the primary healthcare model. By training general practitioners in</w:t>
      </w:r>
      <w:r>
        <w:t xml:space="preserve"> </w:t>
      </w:r>
      <w:r>
        <w:rPr>
          <w:bCs/>
          <w:b/>
        </w:rPr>
        <w:t xml:space="preserve">Sudan Khartoum</w:t>
      </w:r>
      <w:r>
        <w:t xml:space="preserve"> </w:t>
      </w:r>
      <w:r>
        <w:t xml:space="preserve">to recognize early signs of mobility issues, referrals to a</w:t>
      </w:r>
      <w:r>
        <w:t xml:space="preserve"> </w:t>
      </w:r>
      <w:r>
        <w:rPr>
          <w:bCs/>
          <w:b/>
        </w:rPr>
        <w:t xml:space="preserve">Physiotherapist</w:t>
      </w:r>
      <w:r>
        <w:t xml:space="preserve"> </w:t>
      </w:r>
      <w:r>
        <w:t xml:space="preserve">can be made more promptly. Finally, public health campaigns are needed to educate the populace about rehabilitation as a fundamental right and necessity, not just an optional luxury.</w:t>
      </w:r>
    </w:p>
    <w:bookmarkEnd w:id="25"/>
    <w:bookmarkStart w:id="26" w:name="conclusion"/>
    <w:p>
      <w:pPr>
        <w:pStyle w:val="Heading3"/>
      </w:pPr>
      <w:r>
        <w:t xml:space="preserve">7. Conclusion</w:t>
      </w:r>
    </w:p>
    <w:p>
      <w:pPr>
        <w:pStyle w:val="FirstParagraph"/>
      </w:pPr>
      <w:r>
        <w:t xml:space="preserve">In conclusion, the</w:t>
      </w:r>
      <w:r>
        <w:t xml:space="preserve"> </w:t>
      </w:r>
      <w:r>
        <w:rPr>
          <w:bCs/>
          <w:b/>
        </w:rPr>
        <w:t xml:space="preserve">Physiotherapist</w:t>
      </w:r>
      <w:r>
        <w:t xml:space="preserve"> </w:t>
      </w:r>
      <w:r>
        <w:t xml:space="preserve">is an indispensable asset to the healthcare system in</w:t>
      </w:r>
      <w:r>
        <w:t xml:space="preserve"> </w:t>
      </w:r>
      <w:r>
        <w:rPr>
          <w:bCs/>
          <w:b/>
        </w:rPr>
        <w:t xml:space="preserve">Sudan Khartoum</w:t>
      </w:r>
      <w:r>
        <w:t xml:space="preserve">. From managing chronic non-communicable diseases to addressing acute trauma resulting from conflict, their contributions are multifaceted and profound. Despite facing challenges related to infrastructure, brain drain, and public awareness, the resilience of these professionals remains unwavering. By strengthening educational frameworks, improving resource allocation, and integrating rehabilitation into national health policies Sudan Khartoum can ensure that its physiotherapy sector continues to thrive. The future of healthcare in</w:t>
      </w:r>
      <w:r>
        <w:t xml:space="preserve"> </w:t>
      </w:r>
      <w:r>
        <w:rPr>
          <w:bCs/>
          <w:b/>
        </w:rPr>
        <w:t xml:space="preserve">Sudan Khartoum</w:t>
      </w:r>
      <w:r>
        <w:t xml:space="preserve"> </w:t>
      </w:r>
      <w:r>
        <w:t xml:space="preserve">depends not only on acute medical interventions but also on the rehabilitative power provided by dedicated</w:t>
      </w:r>
      <w:r>
        <w:t xml:space="preserve"> </w:t>
      </w:r>
      <w:r>
        <w:rPr>
          <w:bCs/>
          <w:b/>
        </w:rPr>
        <w:t xml:space="preserve">Physiotherapist</w:t>
      </w:r>
      <w:r>
        <w:t xml:space="preserve"> </w:t>
      </w:r>
      <w:r>
        <w:t xml:space="preserve">professionals.</w:t>
      </w:r>
    </w:p>
    <w:bookmarkEnd w:id="26"/>
    <w:bookmarkStart w:id="27" w:name="references-illustrative"/>
    <w:p>
      <w:pPr>
        <w:pStyle w:val="Heading3"/>
      </w:pPr>
      <w:r>
        <w:t xml:space="preserve">8. References (Illustrative)</w:t>
      </w:r>
    </w:p>
    <w:p>
      <w:pPr>
        <w:pStyle w:val="FirstParagraph"/>
      </w:pPr>
      <w:r>
        <w:rPr>
          <w:iCs/>
          <w:i/>
        </w:rPr>
        <w:t xml:space="preserve">Note: In a formal academic submission, specific citations from local medical journals and WHO reports regarding Sudan would be listed here.</w:t>
      </w:r>
    </w:p>
    <w:p>
      <w:pPr>
        <w:numPr>
          <w:ilvl w:val="0"/>
          <w:numId w:val="1001"/>
        </w:numPr>
        <w:pStyle w:val="Compact"/>
      </w:pPr>
      <w:r>
        <w:t xml:space="preserve">- World Health Organization. (2021). Rehabilitation in the Humanitarian Context.</w:t>
      </w:r>
    </w:p>
    <w:p>
      <w:pPr>
        <w:numPr>
          <w:ilvl w:val="0"/>
          <w:numId w:val="1001"/>
        </w:numPr>
        <w:pStyle w:val="Compact"/>
      </w:pPr>
      <w:r>
        <w:t xml:space="preserve">- University of Khartoum Medical Faculty. (2019). Annual Report on Rehabilitation Services.</w:t>
      </w:r>
    </w:p>
    <w:p>
      <w:pPr>
        <w:numPr>
          <w:ilvl w:val="0"/>
          <w:numId w:val="1001"/>
        </w:numPr>
        <w:pStyle w:val="Compact"/>
      </w:pPr>
      <w:r>
        <w:t xml:space="preserve">- Sudanese Society for Physical Therapy. (2020). Challenges and Opportunities in Urban Healthcare Settings.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and Challenges of the Physiotherapist in Sudan, Khartoum</dc:title>
  <dc:creator/>
  <cp:keywords/>
  <dcterms:created xsi:type="dcterms:W3CDTF">2026-07-29T15:02:37Z</dcterms:created>
  <dcterms:modified xsi:type="dcterms:W3CDTF">2026-07-29T15:02:37Z</dcterms:modified>
</cp:coreProperties>
</file>

<file path=docProps/custom.xml><?xml version="1.0" encoding="utf-8"?>
<Properties xmlns="http://schemas.openxmlformats.org/officeDocument/2006/custom-properties" xmlns:vt="http://schemas.openxmlformats.org/officeDocument/2006/docPropsVTypes"/>
</file>