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Plumbers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7" w:name="Xb93d21a99cdb90818ebaaa283647cec1068cd66"/>
    <w:p>
      <w:pPr>
        <w:pStyle w:val="Heading1"/>
      </w:pPr>
      <w:r>
        <w:t xml:space="preserve">The Role and Regulation of Plumbers in Australia Melbourne</w:t>
      </w:r>
    </w:p>
    <w:bookmarkStart w:id="26" w:name="X53ec185913eb1051ca3f8fb84bd2ff745f233c8"/>
    <w:p>
      <w:pPr>
        <w:pStyle w:val="Heading2"/>
      </w:pPr>
      <w:r>
        <w:t xml:space="preserve">A Term Paper on Essential Infrastructure Maintenance and Legal Frameworks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Vocational Studies / Urban Infrastructure Management</w:t>
      </w:r>
    </w:p>
    <w:bookmarkStart w:id="20" w:name="i.-introduction"/>
    <w:p>
      <w:pPr>
        <w:pStyle w:val="Heading3"/>
      </w:pPr>
      <w:r>
        <w:t xml:space="preserve">I. Introduction</w:t>
      </w:r>
    </w:p>
    <w:p>
      <w:pPr>
        <w:pStyle w:val="FirstParagraph"/>
      </w:pPr>
      <w:r>
        <w:t xml:space="preserve">The urban landscape of Australia Melbourne is defined by its unique architectural history, rapid population growth, and complex underground infrastructure systems. At the heart of maintaining public health, safety, and environmental sustainability within this bustling metropolis lies a critical trade: plumbing. In the context of Australia Melbourne, a plumber is not merely a technician who fixes leaks; they are essential guardians of public hygiene and structural integrity. This term paper explores the multifaceted role of plumbers in Australia Melbourne, examining their regulatory environment, technical responsibilities, and the specific challenges posed by local geographic and climatic conditions.</w:t>
      </w:r>
    </w:p>
    <w:bookmarkEnd w:id="20"/>
    <w:bookmarkStart w:id="21" w:name="X272517645928e86dd1b327ec3feab843adfa727"/>
    <w:p>
      <w:pPr>
        <w:pStyle w:val="Heading3"/>
      </w:pPr>
      <w:r>
        <w:t xml:space="preserve">II. The Regulatory Landscape in Australia Melbourne</w:t>
      </w:r>
    </w:p>
    <w:p>
      <w:pPr>
        <w:pStyle w:val="FirstParagraph"/>
      </w:pPr>
      <w:r>
        <w:t xml:space="preserve">To understand the significance of a plumber in Australia Melbourne, one must first appreciate the stringent regulatory framework that governs the profession. Unlike many other jurisdictions, Victoria (the state containing Australia Melbourne) maintains rigorous standards for trade licensing to ensure high-quality service and consumer protection. The Plumbing Industry Commission (PIC) is the primary regulatory body responsible for regulating plumbers in Victoria.</w:t>
      </w:r>
    </w:p>
    <w:p>
      <w:pPr>
        <w:pStyle w:val="BodyText"/>
      </w:pPr>
      <w:r>
        <w:t xml:space="preserve">In Australia Melbourne, any individual wishing to practice as a licensed plumber must undergo comprehensive training through apprenticeships, typically lasting four years, culminating in a Certificate III in Plumbing. This ensures that every plumber possesses the theoretical knowledge and practical skills necessary to handle complex systems. Furthermore, the licensing system is tiered; while general plumbers can install standard fixtures, specialized tasks such as gas fitting or backflow prevention require additional endorsements. This layered approach to regulation underscores the complexity of modern plumbing systems in Australia Melbourne and highlights why hiring a certified professional is not just a legal requirement but a safety imperative.</w:t>
      </w:r>
    </w:p>
    <w:bookmarkEnd w:id="21"/>
    <w:bookmarkStart w:id="22" w:name="X8e4ad7ed38fbe1108bea80dcbb5eab4e594ccbb"/>
    <w:p>
      <w:pPr>
        <w:pStyle w:val="Heading3"/>
      </w:pPr>
      <w:r>
        <w:t xml:space="preserve">III. Core Responsibilities and Technical Expertise</w:t>
      </w:r>
    </w:p>
    <w:p>
      <w:pPr>
        <w:pStyle w:val="FirstParagraph"/>
      </w:pPr>
      <w:r>
        <w:t xml:space="preserve">The daily duties of a plumber in Australia Melbourne extend far beyond unclogging drains. Their work encompasses the installation, maintenance, and repair of water supply systems, drainage networks, sewage disposal units, and gas fittings. In a city like Australia Melbourne, where many buildings date back to the 19th century alongside modern high-rises built in the 21st century plumbers must be adept at navigating diverse infrastructure challenges.</w:t>
      </w:r>
    </w:p>
    <w:p>
      <w:pPr>
        <w:pStyle w:val="BodyText"/>
      </w:pPr>
      <w:r>
        <w:t xml:space="preserve">One of the most critical aspects of a plumber's role is ensuring compliance with Australian Standards (AS/NZS). For instance, when installing hot water systems or gas lines in Australia Melbourne, strict adherence to these standards is mandatory to prevent hazards such as gas leaks or scalding injuries. Additionally, plumbers play a vital role in stormwater management. Given the increasing frequency of extreme weather events due to climate change, plumbers are increasingly involved in installing sustainable drainage systems that mitigate flooding risks—a growing concern for homeowners and businesses across Australia Melbourne.</w:t>
      </w:r>
    </w:p>
    <w:bookmarkEnd w:id="22"/>
    <w:bookmarkStart w:id="23" w:name="X64defd8b11431fa3ae70a63755dad0f8db23b87"/>
    <w:p>
      <w:pPr>
        <w:pStyle w:val="Heading3"/>
      </w:pPr>
      <w:r>
        <w:t xml:space="preserve">IV. Environmental Sustainability and Green Plumbing</w:t>
      </w:r>
    </w:p>
    <w:p>
      <w:pPr>
        <w:pStyle w:val="FirstParagraph"/>
      </w:pPr>
      <w:r>
        <w:t xml:space="preserve">In recent years, the role of a plumber in Australia Melbourne has evolved to include a significant focus on environmental sustainability. With the City of Melbourne aiming to become carbon neutral by 2041, plumbers are at the forefront of implementing green technologies. This includes installing water-efficient fixtures such as low-flow taps and dual-flush toilets, which help reduce water consumption in a region prone to droughts.</w:t>
      </w:r>
    </w:p>
    <w:p>
      <w:pPr>
        <w:pStyle w:val="BodyText"/>
      </w:pPr>
      <w:r>
        <w:t xml:space="preserve">Moreover, plumbers are increasingly tasked with integrating solar hot water systems and rainwater harvesting tanks into residential and commercial properties. These installations not only reduce reliance on municipal water supplies but also lower household energy bills. In Australia Melbourne, government incentives often encourage these sustainable practices, making the plumber an essential advisor in the transition towards eco-friendly living. The ability of plumbers to design and maintain these sustainable systems is crucial for meeting the environmental goals set forth by local councils and state governments.</w:t>
      </w:r>
    </w:p>
    <w:bookmarkEnd w:id="23"/>
    <w:bookmarkStart w:id="24" w:name="X6c85a263770c4dbad2b3e9c70ed1edc36e1d45e"/>
    <w:p>
      <w:pPr>
        <w:pStyle w:val="Heading3"/>
      </w:pPr>
      <w:r>
        <w:t xml:space="preserve">V. Challenges Specific to Australia Melbourne</w:t>
      </w:r>
    </w:p>
    <w:p>
      <w:pPr>
        <w:pStyle w:val="FirstParagraph"/>
      </w:pPr>
      <w:r>
        <w:t xml:space="preserve">Plumbers operating in Australia Melbourne face unique challenges dictated by the city's geography and soil composition. The expansive clay soils common in many suburbs can shift over time, causing stress on underground pipes and leading to cracks or blockages. This necessitates regular inspections and the use of durable materials that can withstand ground movement.</w:t>
      </w:r>
    </w:p>
    <w:p>
      <w:pPr>
        <w:pStyle w:val="BodyText"/>
      </w:pPr>
      <w:r>
        <w:t xml:space="preserve">Additionally, the density of older infrastructure in central Australia Melbourne poses significant hurdles. Many heritage-listed buildings require careful preservation techniques during plumbing renovations to avoid damaging historical features while updating internal systems to meet modern code requirements. This requires a high level of skill and sensitivity from plumbers who must balance historical preservation with contemporary functionality.</w:t>
      </w:r>
    </w:p>
    <w:bookmarkEnd w:id="24"/>
    <w:bookmarkStart w:id="25" w:name="vi.-conclusion"/>
    <w:p>
      <w:pPr>
        <w:pStyle w:val="Heading3"/>
      </w:pPr>
      <w:r>
        <w:t xml:space="preserve">VI. Conclusion</w:t>
      </w:r>
    </w:p>
    <w:p>
      <w:pPr>
        <w:pStyle w:val="FirstParagraph"/>
      </w:pPr>
      <w:r>
        <w:t xml:space="preserve">In conclusion, the plumber plays an indispensable role in the functioning and safety of Australia Melbourne's urban ecosystem. Governed by robust regulatory frameworks overseen by bodies like the Plumbing Industry Commission, plumbers ensure that water and gas systems operate safely and efficiently. Their expertise extends to addressing environmental challenges through sustainable practices and overcoming technical difficulties arising from diverse building ages and soil conditions.</w:t>
      </w:r>
    </w:p>
    <w:p>
      <w:pPr>
        <w:pStyle w:val="BodyText"/>
      </w:pPr>
      <w:r>
        <w:t xml:space="preserve">As Australia Melbourne continues to grow and adapt to climate change, the demand for skilled plumbers who can innovate within regulatory constraints will only increase. Therefore, recognizing the plumber not just as a tradesperson but as a key contributor to public health, environmental sustainability, and infrastructure resilience is vital. For students of urban studies or vocational training in Australia Melbourne understanding this role provides critical insight into how essential services underpin modern city life.</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Plumbers in Australia Melbourne</dc:title>
  <dc:creator/>
  <dc:language>en</dc:language>
  <cp:keywords/>
  <dcterms:created xsi:type="dcterms:W3CDTF">2026-07-29T20:48:16Z</dcterms:created>
  <dcterms:modified xsi:type="dcterms:W3CDTF">2026-07-29T20:48:16Z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