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Canada</w:t>
      </w:r>
      <w:r>
        <w:t xml:space="preserve"> </w:t>
      </w:r>
      <w:r>
        <w:t xml:space="preserve">Vancouver</w:t>
      </w:r>
    </w:p>
    <w:p>
      <w:pPr>
        <w:pStyle w:val="FirstParagraph"/>
      </w:pPr>
      <w:r>
        <w:t xml:space="preserve">```html</w:t>
      </w:r>
    </w:p>
    <w:p>
      <w:pPr>
        <w:pStyle w:val="BodyText"/>
      </w:pPr>
      <w:r>
        <w:t xml:space="preserve">Term Paper</w:t>
      </w:r>
      <w:r>
        <w:br/>
      </w:r>
      <w:r>
        <w:t xml:space="preserve">Prepared for Academic Review</w:t>
      </w:r>
    </w:p>
    <w:bookmarkStart w:id="28" w:name="X9b78b4d8cae4d33df36788dfc264275cf08376a"/>
    <w:p>
      <w:pPr>
        <w:pStyle w:val="Heading1"/>
      </w:pPr>
      <w:r>
        <w:t xml:space="preserve">The Role, Challenges, and Regulatory Framework of the Plumber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Infrastructure and Skilled Trades Analysis</w:t>
      </w:r>
      <w:r>
        <w:br/>
      </w:r>
      <w:r>
        <w:rPr>
          <w:bCs/>
          <w:b/>
        </w:rPr>
        <w:t xml:space="preserve">Audience:</w:t>
      </w:r>
      <w:r>
        <w:t xml:space="preserve"> </w:t>
      </w:r>
      <w:r>
        <w:t xml:space="preserve">Municipal Planning Committee &amp; Trade Associations</w:t>
      </w:r>
    </w:p>
    <w:bookmarkStart w:id="20" w:name="i.-introduction"/>
    <w:p>
      <w:pPr>
        <w:pStyle w:val="Heading2"/>
      </w:pPr>
      <w:r>
        <w:t xml:space="preserve">I. Introduction</w:t>
      </w:r>
    </w:p>
    <w:p>
      <w:pPr>
        <w:pStyle w:val="FirstParagraph"/>
      </w:pPr>
      <w:r>
        <w:t xml:space="preserve">In the rapidly urbanizing landscape of British Columbia, few professions are as critical to public health and residential comfort as the plumber. This term paper explores the multifaceted role of the plumber within the specific context of Canada Vancouver. As a coastal city characterized by high population density, aging infrastructure, and rigorous environmental standards, Vancouver presents a unique operational environment for plumbing professionals. The objective of this analysis is to examine how plumbers in Canada Vancouver adapt to local building codes, address climate-specific challenges such as freeze-thaw cycles and seismic activity, and contribute to the city's sustainability goals. Understanding the plumber not merely as a technician but as a key stakeholder in urban resilience is essential for policymakers, homeowners, and trade educators alike.</w:t>
      </w:r>
    </w:p>
    <w:bookmarkEnd w:id="20"/>
    <w:bookmarkStart w:id="21" w:name="X18dfa384917b44fccc32336a911147c19bdb1ba"/>
    <w:p>
      <w:pPr>
        <w:pStyle w:val="Heading2"/>
      </w:pPr>
      <w:r>
        <w:t xml:space="preserve">II. The Regulatory Landscape: Navigating Codes in Canada Vancouver</w:t>
      </w:r>
    </w:p>
    <w:p>
      <w:pPr>
        <w:pStyle w:val="FirstParagraph"/>
      </w:pPr>
      <w:r>
        <w:t xml:space="preserve">The practice of plumbing is heavily regulated to ensure safety and sanitation. In Canada Vancouver, plumbers must navigate a complex web of regulations that combine national standards with provincial and municipal bylaws. The primary governing body for trade certification in British Columbia is the SkilledTradesBC. However, local enforcement often relies on the City of Vancouver’s Building Bylaw.</w:t>
      </w:r>
    </w:p>
    <w:p>
      <w:pPr>
        <w:pStyle w:val="BodyText"/>
      </w:pPr>
      <w:r>
        <w:t xml:space="preserve">Plumbers operating in Canada Vancouver are required to comply with the National Plumbing Code of Canada (NPC), which sets baseline standards for safety and design. However, Vancouver often imposes stricter requirements due to its unique urban density. For instance, backflow prevention devices are scrutinized more rigorously in high-rise condominiums common in downtown Vancouver. Furthermore, plumbers must be licensed at specific levels (Apprentice, Helper, Journeyperson) to perform different categories of work. Failure to adhere to these regulations can result in significant legal penalties and compromised public safety. Therefore, the plumber’s role is partly that of a regulatory compliance officer, ensuring that every installation meets the stringent criteria set forth for Canada Vancouver.</w:t>
      </w:r>
    </w:p>
    <w:bookmarkEnd w:id="21"/>
    <w:bookmarkStart w:id="22" w:name="Xb0484e4140bf7cd473f3a47c92551e0285aa02b"/>
    <w:p>
      <w:pPr>
        <w:pStyle w:val="Heading2"/>
      </w:pPr>
      <w:r>
        <w:t xml:space="preserve">III. Environmental and Climatic Challenges</w:t>
      </w:r>
    </w:p>
    <w:p>
      <w:pPr>
        <w:pStyle w:val="FirstParagraph"/>
      </w:pPr>
      <w:r>
        <w:t xml:space="preserve">The geographic location of Canada Vancouver significantly influences plumbing methodologies and materials. Situated on the coast, the region experiences high levels of precipitation and a temperate climate that, while mild compared to other parts of Canada, still presents freezing risks during winter months. Plumbers in this region must be adept at insulating pipes exposed to cold air drafts or located in unheated crawl spaces. The "Canada Vancouver" context also implies proximity to the ocean, which can introduce saline corrosion issues for exterior piping systems. Consequently, plumbers often recommend and install materials such as cross-linked polyethylene (PEX) or stainless steel over traditional copper or galvanized steel for longevity.</w:t>
      </w:r>
    </w:p>
    <w:p>
      <w:pPr>
        <w:pStyle w:val="BodyText"/>
      </w:pPr>
      <w:r>
        <w:t xml:space="preserve">Moreover, Vancouver is prone to seismic activity. The plumbing industry in Canada Vancouver has adapted by implementing flexible joint systems and earthquake-resistant bracing for water heaters and large tanks. This proactive approach minimizes the risk of catastrophic leaks during earthquakes, which can lead to secondary hazards such as flooding or gas line ruptures. The plumber thus serves as a frontline defender against natural disasters, ensuring that the city’s water infrastructure remains resilient.</w:t>
      </w:r>
    </w:p>
    <w:bookmarkEnd w:id="22"/>
    <w:bookmarkStart w:id="23" w:name="Xecc6f5db8c360dbcc6be35519fa19c4cad3ef6a"/>
    <w:p>
      <w:pPr>
        <w:pStyle w:val="Heading2"/>
      </w:pPr>
      <w:r>
        <w:t xml:space="preserve">IV. Sustainability and Water Conservation</w:t>
      </w:r>
    </w:p>
    <w:p>
      <w:pPr>
        <w:pStyle w:val="FirstParagraph"/>
      </w:pPr>
      <w:r>
        <w:t xml:space="preserve">Vancouver has established ambitious environmental goals, including its Greenest City 2020 Action Plan and subsequent sustainability initiatives. Plumbers are central to achieving these targets through water conservation technologies. In Canada Vancouver, there is a growing demand for plumbers who specialize in low-flow fixtures, greywater recycling systems, and rainwater harvesting installations.</w:t>
      </w:r>
    </w:p>
    <w:p>
      <w:pPr>
        <w:pStyle w:val="BodyText"/>
      </w:pPr>
      <w:r>
        <w:t xml:space="preserve">The city has implemented bylaws that require new constructions to meet certain water efficiency standards. This has forced a shift in the plumber’s toolkit. Modern plumbers must be knowledgeable about tankless water heaters, which reduce energy consumption by heating water only on demand, and high-efficiency toilets that use significantly less water per flush. Additionally, as Vancouver moves towards net-zero carbon emissions, plumbers are increasingly involved in heat pump installations for residential heating and cooling systems. This evolution highlights the plumber’s transition from a traditional trade worker to an energy efficiency consultant.</w:t>
      </w:r>
    </w:p>
    <w:bookmarkEnd w:id="23"/>
    <w:bookmarkStart w:id="24" w:name="X896f19c808faf292a4c1c64385bf3d000aab5ac"/>
    <w:p>
      <w:pPr>
        <w:pStyle w:val="Heading2"/>
      </w:pPr>
      <w:r>
        <w:t xml:space="preserve">V. Infrastructure Aging and Renovation Demands</w:t>
      </w:r>
    </w:p>
    <w:p>
      <w:pPr>
        <w:pStyle w:val="FirstParagraph"/>
      </w:pPr>
      <w:r>
        <w:t xml:space="preserve">A significant portion of Vancouver’s housing stock, particularly in neighborhoods like West End and Kitsilano, consists of older buildings constructed before modern plumbing codes were established. These structures often contain lead pipes or cast-iron drain systems that are prone to failure. The demand for renovation and retrofitting in Canada Vancouver is high, driven by both the desire to upgrade aging properties and the city’s efforts to improve seismic safety.</w:t>
      </w:r>
    </w:p>
    <w:p>
      <w:pPr>
        <w:pStyle w:val="BodyText"/>
      </w:pPr>
      <w:r>
        <w:t xml:space="preserve">Plumbers engaged in these projects face unique challenges, including working in tight spaces within multi-unit dwellings without disrupting residents’ daily lives. They must also possess diagnostic skills to identify hidden leaks or structural damages caused by long-term water exposure. The removal of lead pipes is another critical task; plumbers must follow strict hazardous material handling protocols to protect both themselves and the community from contamination. This aspect of their work underscores the importance of continuous education and safety training for professionals in this field.</w:t>
      </w:r>
    </w:p>
    <w:bookmarkEnd w:id="24"/>
    <w:bookmarkStart w:id="25" w:name="vi.-economic-impact-and-labor-shortages"/>
    <w:p>
      <w:pPr>
        <w:pStyle w:val="Heading2"/>
      </w:pPr>
      <w:r>
        <w:t xml:space="preserve">VI. Economic Impact and Labor Shortages</w:t>
      </w:r>
    </w:p>
    <w:p>
      <w:pPr>
        <w:pStyle w:val="FirstParagraph"/>
      </w:pPr>
      <w:r>
        <w:t xml:space="preserve">The plumbing trade is a vital component of Canada Vancouver’s economy, supporting construction, real estate development, and maintenance sectors. However, like many skilled trades across North America, the sector faces labor shortages. An aging workforce of journeypersons is retiring faster than new apprentices are entering the field. This shortage can lead to increased costs for homeowners and delays in project completion.</w:t>
      </w:r>
    </w:p>
    <w:p>
      <w:pPr>
        <w:pStyle w:val="BodyText"/>
      </w:pPr>
      <w:r>
        <w:t xml:space="preserve">To address this, trade associations and municipal bodies in Canada Vancouver are promoting apprenticeships and vocational training programs. By enhancing the visibility of the plumber as a lucrative and essential career path, these initiatives aim to attract younger generations. Furthermore, technology integration, such as digital scheduling platforms and advanced diagnostic tools like thermal imaging cameras for leak detection, is helping plumbers work more efficiently, mitigating some of the pressures caused by labor deficits.</w:t>
      </w:r>
    </w:p>
    <w:bookmarkEnd w:id="25"/>
    <w:bookmarkStart w:id="26" w:name="vii.-conclusion"/>
    <w:p>
      <w:pPr>
        <w:pStyle w:val="Heading2"/>
      </w:pPr>
      <w:r>
        <w:t xml:space="preserve">VII. Conclusion</w:t>
      </w:r>
    </w:p>
    <w:p>
      <w:pPr>
        <w:pStyle w:val="FirstParagraph"/>
      </w:pPr>
      <w:r>
        <w:t xml:space="preserve">In conclusion, the plumber in Canada Vancouver plays a pivotal role that extends far beyond simple pipe repair. They are guardians of public health, enforcers of strict regulatory codes, and key players in the city’s sustainability and resilience strategies. From navigating the complexities of seismic-safe installations to implementing advanced water conservation technologies, their work directly impacts the quality of life for residents. As Vancouver continues to grow and evolve, the demand for skilled, knowledgeable plumbers will only increase. Supporting this trade through better training initiatives, fair compensation structures, and recognition of its technical complexity is essential for maintaining the infrastructure integrity of Canada Vancouver. The future of urban living in this region depends heavily on the continued excellence and adaptation of its plumbing professionals.</w:t>
      </w:r>
    </w:p>
    <w:bookmarkEnd w:id="26"/>
    <w:bookmarkStart w:id="27" w:name="viii.-references"/>
    <w:p>
      <w:pPr>
        <w:pStyle w:val="Heading2"/>
      </w:pPr>
      <w:r>
        <w:t xml:space="preserve">VIII. References</w:t>
      </w:r>
    </w:p>
    <w:p>
      <w:pPr>
        <w:numPr>
          <w:ilvl w:val="0"/>
          <w:numId w:val="1001"/>
        </w:numPr>
        <w:pStyle w:val="Compact"/>
      </w:pPr>
      <w:r>
        <w:t xml:space="preserve">City of Vancouver. (2023). *Building Bylaws and Plumbing Standards*. Vancouver, BC: Municipal Archives.</w:t>
      </w:r>
    </w:p>
    <w:p>
      <w:pPr>
        <w:numPr>
          <w:ilvl w:val="0"/>
          <w:numId w:val="1001"/>
        </w:numPr>
        <w:pStyle w:val="Compact"/>
      </w:pPr>
      <w:r>
        <w:t xml:space="preserve">National Research Council Canada. (2019). *National Plumbing Code of Canada*. Ottawa, ON: NRC.</w:t>
      </w:r>
    </w:p>
    <w:p>
      <w:pPr>
        <w:numPr>
          <w:ilvl w:val="0"/>
          <w:numId w:val="1001"/>
        </w:numPr>
        <w:pStyle w:val="Compact"/>
      </w:pPr>
      <w:r>
        <w:t xml:space="preserve">SkilledTradesBC. (2023). *Plumbing Industry Overview and Certification Requirements*. Victoria, BC: Government of British Columbia.</w:t>
      </w:r>
    </w:p>
    <w:p>
      <w:pPr>
        <w:numPr>
          <w:ilvl w:val="0"/>
          <w:numId w:val="1001"/>
        </w:numPr>
        <w:pStyle w:val="Compact"/>
      </w:pPr>
      <w:r>
        <w:t xml:space="preserve">Vancouver Board of Trade. (2021). *The Greenest City Action Plan: Progress Report*. Vancouver, BC.</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Plumber in Canada Vancouver</dc:title>
  <dc:creator/>
  <dc:language>en</dc:language>
  <cp:keywords/>
  <dcterms:created xsi:type="dcterms:W3CDTF">2026-07-29T08:35:05Z</dcterms:created>
  <dcterms:modified xsi:type="dcterms:W3CDTF">2026-07-29T08:35:05Z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