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1" w:name="term-paper"/>
    <w:p>
      <w:pPr>
        <w:pStyle w:val="Heading1"/>
      </w:pPr>
      <w:r>
        <w:t xml:space="preserve">Term Paper</w:t>
      </w:r>
    </w:p>
    <w:bookmarkStart w:id="20" w:name="X59a4f579f81790f502bfa0f57ad32b9c9ef342d"/>
    <w:p>
      <w:pPr>
        <w:pStyle w:val="Heading2"/>
      </w:pPr>
      <w:r>
        <w:t xml:space="preserve">The Evolution and Regulatory Framework of Plumbing Services in Germany, Frankfurt</w:t>
      </w:r>
    </w:p>
    <w:p>
      <w:pPr>
        <w:pStyle w:val="FirstParagraph"/>
      </w:pPr>
      <w:r>
        <w:br/>
      </w:r>
      <w:r>
        <w:br/>
      </w:r>
      <w:r>
        <w:br/>
      </w: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Applied Sciences for Technical Management</w:t>
      </w:r>
    </w:p>
    <w:p>
      <w:pPr>
        <w:pStyle w:val="BodyText"/>
      </w:pPr>
      <w:r>
        <w:rPr>
          <w:bCs/>
          <w:b/>
        </w:rPr>
        <w:t xml:space="preserve">Audience:</w:t>
      </w:r>
    </w:p>
    <w:bookmarkEnd w:id="20"/>
    <w:bookmarkEnd w:id="21"/>
    <w:bookmarkStart w:id="22" w:name="X888d7cdd7e2fa2162d58214ace287e3b7c65fba"/>
    <w:p>
      <w:pPr>
        <w:pStyle w:val="Heading1"/>
      </w:pPr>
      <w:r>
        <w:t xml:space="preserve">I. Introduction: The Critical Role of Plumbing in Modern Urban Infrastructure</w:t>
      </w:r>
    </w:p>
    <w:p>
      <w:pPr>
        <w:pStyle w:val="FirstParagraph"/>
      </w:pPr>
      <w:r>
        <w:t xml:space="preserve">In the context of modern urban development, few trades are as fundamental to public health and quality of life as the</w:t>
      </w:r>
      <w:r>
        <w:t xml:space="preserve"> </w:t>
      </w:r>
      <w:r>
        <w:rPr>
          <w:bCs/>
          <w:b/>
        </w:rPr>
        <w:t xml:space="preserve">Plumber</w:t>
      </w:r>
      <w:r>
        <w:t xml:space="preserve">. As cities grow denser and more complex, the demand for reliable water supply, efficient wastewater management, and advanced heating systems becomes paramount. This term paper focuses on the specific operational landscape within</w:t>
      </w:r>
      <w:r>
        <w:t xml:space="preserve"> </w:t>
      </w:r>
      <w:r>
        <w:rPr>
          <w:bCs/>
          <w:b/>
        </w:rPr>
        <w:t xml:space="preserve">Germany Frankfurt</w:t>
      </w:r>
      <w:r>
        <w:t xml:space="preserve">, a major economic hub where historical infrastructure meets modern sustainability goals. The city of Frankfurt am Main serves as an ideal case study due to its dense population, significant commercial activity, and stringent environmental regulations. Understanding the nuances of plumbing services in this region requires an examination of regulatory frameworks, technical standards, and the evolving role of the</w:t>
      </w:r>
      <w:r>
        <w:t xml:space="preserve"> </w:t>
      </w:r>
      <w:r>
        <w:rPr>
          <w:bCs/>
          <w:b/>
        </w:rPr>
        <w:t xml:space="preserve">Plumber</w:t>
      </w:r>
      <w:r>
        <w:t xml:space="preserve"> </w:t>
      </w:r>
      <w:r>
        <w:t xml:space="preserve">in ensuring urban resilience.</w:t>
      </w:r>
    </w:p>
    <w:bookmarkEnd w:id="22"/>
    <w:bookmarkStart w:id="23" w:name="X456c5e3957ea374e0e248c9299d0aaf1a40fae5"/>
    <w:p>
      <w:pPr>
        <w:pStyle w:val="Heading1"/>
      </w:pPr>
      <w:r>
        <w:t xml:space="preserve">II. Regulatory Frameworks and Standards in Germany</w:t>
      </w:r>
    </w:p>
    <w:p>
      <w:pPr>
        <w:pStyle w:val="FirstParagraph"/>
      </w:pPr>
      <w:r>
        <w:t xml:space="preserve">The profession of plumbing in</w:t>
      </w:r>
      <w:r>
        <w:t xml:space="preserve"> </w:t>
      </w:r>
      <w:r>
        <w:rPr>
          <w:bCs/>
          <w:b/>
        </w:rPr>
        <w:t xml:space="preserve">Germany Frankfurt</w:t>
      </w:r>
      <w:r>
        <w:t xml:space="preserve"> </w:t>
      </w:r>
      <w:r>
        <w:t xml:space="preserve">is not merely a trade but a heavily regulated industry governed by strict national and local laws. The primary regulatory body overseeing these standards is the Deutsches Institut für Normung (DIN), which sets comprehensive guidelines for plumbing installations. In</w:t>
      </w:r>
      <w:r>
        <w:t xml:space="preserve"> </w:t>
      </w:r>
      <w:r>
        <w:rPr>
          <w:bCs/>
          <w:b/>
        </w:rPr>
        <w:t xml:space="preserve">Germany Frankfurt</w:t>
      </w:r>
      <w:r>
        <w:t xml:space="preserve">, local regulations often exceed national minimums to address specific urban challenges, such as high-rise building requirements and historical preservation constraints.</w:t>
      </w:r>
      <w:r>
        <w:t xml:space="preserve"> </w:t>
      </w:r>
      <w:r>
        <w:t xml:space="preserve">A critical aspect of this regulatory environment is the DVGW (Deutscher Verein des Gas- und Wasserfaches). This organization establishes technical rules for gas and water installations, ensuring that every</w:t>
      </w:r>
      <w:r>
        <w:t xml:space="preserve"> </w:t>
      </w:r>
      <w:r>
        <w:rPr>
          <w:bCs/>
          <w:b/>
        </w:rPr>
        <w:t xml:space="preserve">Plumber</w:t>
      </w:r>
      <w:r>
        <w:t xml:space="preserve"> </w:t>
      </w:r>
      <w:r>
        <w:t xml:space="preserve">operating in</w:t>
      </w:r>
      <w:r>
        <w:t xml:space="preserve"> </w:t>
      </w:r>
      <w:r>
        <w:rPr>
          <w:bCs/>
          <w:b/>
        </w:rPr>
        <w:t xml:space="preserve">Germany Frankfurt</w:t>
      </w:r>
      <w:r>
        <w:t xml:space="preserve"> </w:t>
      </w:r>
      <w:r>
        <w:t xml:space="preserve">adheres to protocols that guarantee safety and efficiency. For instance, the installation of drinking water systems must comply with the Trinkwasserverordnung (Drinking Water Ordinance), which mandates rigorous hygiene standards to prevent contamination. Similarly, wastewater disposal is governed by strict environmental laws designed to protect the Main River ecosystem from pollution. These regulations ensure that plumbers do not only fix leaks but also contribute to public health safety and environmental sustainability.</w:t>
      </w:r>
    </w:p>
    <w:bookmarkEnd w:id="23"/>
    <w:bookmarkStart w:id="24" w:name="X66c2641dce58bbb8bf057be1bc3ae4237917a2d"/>
    <w:p>
      <w:pPr>
        <w:pStyle w:val="Heading1"/>
      </w:pPr>
      <w:r>
        <w:t xml:space="preserve">III. Technical Standards and The Role of the Modern Plumber</w:t>
      </w:r>
    </w:p>
    <w:p>
      <w:pPr>
        <w:pStyle w:val="FirstParagraph"/>
      </w:pPr>
      <w:r>
        <w:t xml:space="preserve">The traditional image of a</w:t>
      </w:r>
      <w:r>
        <w:t xml:space="preserve"> </w:t>
      </w:r>
      <w:r>
        <w:rPr>
          <w:bCs/>
          <w:b/>
        </w:rPr>
        <w:t xml:space="preserve">Plumber</w:t>
      </w:r>
      <w:r>
        <w:t xml:space="preserve"> </w:t>
      </w:r>
      <w:r>
        <w:t xml:space="preserve">as someone who simply fixes pipes is outdated, particularly in a sophisticated city like</w:t>
      </w:r>
      <w:r>
        <w:t xml:space="preserve"> </w:t>
      </w:r>
      <w:r>
        <w:rPr>
          <w:bCs/>
          <w:b/>
        </w:rPr>
        <w:t xml:space="preserve">Germany Frankfurt</w:t>
      </w:r>
      <w:r>
        <w:t xml:space="preserve">. Today, the role encompasses system analysis, energy efficiency consulting, and smart home integration. In</w:t>
      </w:r>
      <w:r>
        <w:t xml:space="preserve"> </w:t>
      </w:r>
      <w:r>
        <w:rPr>
          <w:bCs/>
          <w:b/>
        </w:rPr>
        <w:t xml:space="preserve">Germany Frankfurt</w:t>
      </w:r>
      <w:r>
        <w:t xml:space="preserve">, where sustainability is a core municipal value, plumbers are increasingly expected to implement water-saving technologies and renewable heating solutions.</w:t>
      </w:r>
      <w:r>
        <w:t xml:space="preserve"> </w:t>
      </w:r>
      <w:r>
        <w:t xml:space="preserve">One significant technical standard in this region is the integration of heat pump systems and solar thermal energy into residential plumbing networks. A modern</w:t>
      </w:r>
      <w:r>
        <w:t xml:space="preserve"> </w:t>
      </w:r>
      <w:r>
        <w:rPr>
          <w:bCs/>
          <w:b/>
        </w:rPr>
        <w:t xml:space="preserve">Plumber</w:t>
      </w:r>
      <w:r>
        <w:t xml:space="preserve"> </w:t>
      </w:r>
      <w:r>
        <w:t xml:space="preserve">in</w:t>
      </w:r>
      <w:r>
        <w:t xml:space="preserve"> </w:t>
      </w:r>
      <w:r>
        <w:rPr>
          <w:bCs/>
          <w:b/>
        </w:rPr>
        <w:t xml:space="preserve">Germany Frankfurt</w:t>
      </w:r>
      <w:r>
        <w:t xml:space="preserve"> </w:t>
      </w:r>
      <w:r>
        <w:t xml:space="preserve">must be proficient in hybrid systems that combine traditional gas boilers with electric heat pumps to reduce carbon footprints. Furthermore, the implementation of greywater recycling systems, which reuse water from sinks and showers for toilet flushing or garden irrigation, is becoming common in new construction projects. These advancements require continuous professional development and certification for every</w:t>
      </w:r>
      <w:r>
        <w:t xml:space="preserve"> </w:t>
      </w:r>
      <w:r>
        <w:rPr>
          <w:bCs/>
          <w:b/>
        </w:rPr>
        <w:t xml:space="preserve">Plumber</w:t>
      </w:r>
      <w:r>
        <w:t xml:space="preserve"> </w:t>
      </w:r>
      <w:r>
        <w:t xml:space="preserve">working in the region.</w:t>
      </w:r>
      <w:r>
        <w:t xml:space="preserve"> </w:t>
      </w:r>
      <w:r>
        <w:t xml:space="preserve">Additionally, the rise of smart building technologies has introduced new complexities. Smart meters that monitor water usage in real-time to detect leaks early are now standard installations in many commercial buildings across</w:t>
      </w:r>
      <w:r>
        <w:t xml:space="preserve"> </w:t>
      </w:r>
      <w:r>
        <w:rPr>
          <w:bCs/>
          <w:b/>
        </w:rPr>
        <w:t xml:space="preserve">Germany Frankfurt</w:t>
      </w:r>
      <w:r>
        <w:t xml:space="preserve">. A competent</w:t>
      </w:r>
      <w:r>
        <w:t xml:space="preserve"> </w:t>
      </w:r>
      <w:r>
        <w:rPr>
          <w:bCs/>
          <w:b/>
        </w:rPr>
        <w:t xml:space="preserve">Plumber</w:t>
      </w:r>
      <w:r>
        <w:t xml:space="preserve"> </w:t>
      </w:r>
      <w:r>
        <w:t xml:space="preserve">must understand not only hydraulic mechanics but also digital connectivity and data interpretation to maintain these systems effectively.</w:t>
      </w:r>
    </w:p>
    <w:bookmarkEnd w:id="24"/>
    <w:bookmarkStart w:id="25" w:name="X0badaec6f4685f88a632261f67b16af9e320331"/>
    <w:p>
      <w:pPr>
        <w:pStyle w:val="Heading1"/>
      </w:pPr>
      <w:r>
        <w:t xml:space="preserve">IV. Challenges Specific to Germany Frankfurt</w:t>
      </w:r>
    </w:p>
    <w:p>
      <w:pPr>
        <w:pStyle w:val="FirstParagraph"/>
      </w:pPr>
      <w:r>
        <w:t xml:space="preserve">Operating as a</w:t>
      </w:r>
      <w:r>
        <w:t xml:space="preserve"> </w:t>
      </w:r>
      <w:r>
        <w:rPr>
          <w:bCs/>
          <w:b/>
        </w:rPr>
        <w:t xml:space="preserve">Plumber</w:t>
      </w:r>
      <w:r>
        <w:t xml:space="preserve"> </w:t>
      </w:r>
      <w:r>
        <w:t xml:space="preserve">in</w:t>
      </w:r>
      <w:r>
        <w:t xml:space="preserve"> </w:t>
      </w:r>
      <w:r>
        <w:rPr>
          <w:bCs/>
          <w:b/>
        </w:rPr>
        <w:t xml:space="preserve">Germany Frankfurt</w:t>
      </w:r>
      <w:r>
        <w:rPr>
          <w:iCs/>
          <w:i/>
        </w:rPr>
        <w:t xml:space="preserve">s unique challenges, primarily driven by its status as a financial center with a mix of historic architecture and modern skyscrapers.</w:t>
      </w:r>
      <w:r>
        <w:t xml:space="preserve">The city’s infrastructure is aging in many districts, leading to frequent issues with lead pipes and corroded iron mains. Replacing these materials requires careful planning to avoid disrupting the dense urban fabric.</w:t>
      </w:r>
      <w:r>
        <w:t xml:space="preserve"> </w:t>
      </w:r>
      <w:r>
        <w:t xml:space="preserve">Moreover, the high density of population in</w:t>
      </w:r>
      <w:r>
        <w:t xml:space="preserve"> </w:t>
      </w:r>
      <w:r>
        <w:rPr>
          <w:bCs/>
          <w:b/>
        </w:rPr>
        <w:t xml:space="preserve">Germany Frankfurt</w:t>
      </w:r>
      <w:r>
        <w:t xml:space="preserve"> </w:t>
      </w:r>
      <w:r>
        <w:t xml:space="preserve">means that plumbing work often needs to be conducted with minimal noise and disruption. This necessitates advanced techniques such as trenchless pipe replacement, which allows for underground repairs without extensive excavation. For a</w:t>
      </w:r>
      <w:r>
        <w:t xml:space="preserve"> </w:t>
      </w:r>
      <w:r>
        <w:rPr>
          <w:bCs/>
          <w:b/>
        </w:rPr>
        <w:t xml:space="preserve">Plumber</w:t>
      </w:r>
      <w:r>
        <w:t xml:space="preserve">, mastering these non-invasive technologies is essential to maintaining good relations with residents and businesses in this bustling metropolis.</w:t>
      </w:r>
      <w:r>
        <w:t xml:space="preserve"> </w:t>
      </w:r>
      <w:r>
        <w:t xml:space="preserve">Another challenge is the seasonal demand fluctuation related to heating systems. Winters in</w:t>
      </w:r>
      <w:r>
        <w:t xml:space="preserve"> </w:t>
      </w:r>
      <w:r>
        <w:rPr>
          <w:bCs/>
          <w:b/>
        </w:rPr>
        <w:t xml:space="preserve">Germany Frankfurt</w:t>
      </w:r>
      <w:r>
        <w:t xml:space="preserve"> </w:t>
      </w:r>
      <w:r>
        <w:t xml:space="preserve">can be harsh, leading to a surge in calls for boiler repairs and heating system flushes. Plumbers must manage these peaks efficiently while maintaining preventive maintenance schedules during off-peak seasons to ensure reliability year-round.</w:t>
      </w:r>
    </w:p>
    <w:bookmarkEnd w:id="25"/>
    <w:bookmarkStart w:id="26" w:name="X3fbf516ef6854d8d8bc677bca66595a8dfd46ad"/>
    <w:p>
      <w:pPr>
        <w:pStyle w:val="Heading1"/>
      </w:pPr>
      <w:r>
        <w:t xml:space="preserve">V. Environmental Impact and Sustainability Initiatives</w:t>
      </w:r>
    </w:p>
    <w:p>
      <w:pPr>
        <w:pStyle w:val="FirstParagraph"/>
      </w:pPr>
      <w:r>
        <w:t xml:space="preserve">Sustainability is at the heart of modern plumbing practices in</w:t>
      </w:r>
      <w:r>
        <w:t xml:space="preserve"> </w:t>
      </w:r>
      <w:r>
        <w:rPr>
          <w:bCs/>
          <w:b/>
        </w:rPr>
        <w:t xml:space="preserve">Germany Frankfurt</w:t>
      </w:r>
      <w:r>
        <w:t xml:space="preserve">. The city has ambitious climate protection goals, and the plumbing sector plays a pivotal role in achieving these targets.</w:t>
      </w:r>
      <w:r>
        <w:t xml:space="preserve"> </w:t>
      </w:r>
      <w:r>
        <w:rPr>
          <w:bCs/>
          <w:b/>
        </w:rPr>
        <w:t xml:space="preserve">Plumber</w:t>
      </w:r>
      <w:r>
        <w:t xml:space="preserve">s are instrumental in reducing water consumption and energy usage through efficient system design.</w:t>
      </w:r>
      <w:r>
        <w:t xml:space="preserve"> </w:t>
      </w:r>
      <w:r>
        <w:t xml:space="preserve">Water conservation measures include installing low-flow fixtures and pressure-reducing valves to prevent wastage. In</w:t>
      </w:r>
      <w:r>
        <w:t xml:space="preserve"> </w:t>
      </w:r>
      <w:r>
        <w:rPr>
          <w:bCs/>
          <w:b/>
        </w:rPr>
        <w:t xml:space="preserve">Germany Frankfurt</w:t>
      </w:r>
      <w:r>
        <w:t xml:space="preserve">, many older buildings are retrofitted with these technologies to comply with the city’s Green Plan 2030. Furthermore, the proper disposal of hazardous materials from plumbing systems, such as old oils or chemical cleaners, is strictly regulated to prevent soil and water contamination.</w:t>
      </w:r>
      <w:r>
        <w:t xml:space="preserve"> </w:t>
      </w:r>
      <w:r>
        <w:t xml:space="preserve">The push towards carbon-neutral buildings in</w:t>
      </w:r>
      <w:r>
        <w:t xml:space="preserve"> </w:t>
      </w:r>
      <w:r>
        <w:rPr>
          <w:bCs/>
          <w:b/>
        </w:rPr>
        <w:t xml:space="preserve">Germany Frankfurt</w:t>
      </w:r>
      <w:r>
        <w:t xml:space="preserve"> </w:t>
      </w:r>
      <w:r>
        <w:t xml:space="preserve">means that</w:t>
      </w:r>
      <w:r>
        <w:t xml:space="preserve"> </w:t>
      </w:r>
      <w:r>
        <w:rPr>
          <w:bCs/>
          <w:b/>
        </w:rPr>
        <w:t xml:space="preserve">Plumber</w:t>
      </w:r>
      <w:r>
        <w:t xml:space="preserve">s are increasingly involved in decarbonization strategies. This includes the transition from fossil-fuel-based heating to electric or renewable alternatives. By integrating photovoltaic systems with thermal storage units, plumbers help create self-sufficient energy loops within buildings, significantly reducing their environmental impact.</w:t>
      </w:r>
    </w:p>
    <w:bookmarkEnd w:id="26"/>
    <w:bookmarkStart w:id="27" w:name="Xa48a2368f7730019adfb2ad89b06d9441803f5b"/>
    <w:p>
      <w:pPr>
        <w:pStyle w:val="Heading1"/>
      </w:pPr>
      <w:r>
        <w:t xml:space="preserve">VI. Conclusion: The Future of Plumbing in Germany Frankfurt</w:t>
      </w:r>
    </w:p>
    <w:p>
      <w:pPr>
        <w:pStyle w:val="FirstParagraph"/>
      </w:pPr>
      <w:r>
        <w:t xml:space="preserve">In conclusion, the role of the</w:t>
      </w:r>
      <w:r>
        <w:t xml:space="preserve"> </w:t>
      </w:r>
      <w:r>
        <w:rPr>
          <w:bCs/>
          <w:b/>
        </w:rPr>
        <w:t xml:space="preserve">Plumber</w:t>
      </w:r>
      <w:r>
        <w:t xml:space="preserve"> </w:t>
      </w:r>
      <w:r>
        <w:t xml:space="preserve">in</w:t>
      </w:r>
      <w:r>
        <w:t xml:space="preserve"> </w:t>
      </w:r>
      <w:r>
        <w:rPr>
          <w:bCs/>
          <w:b/>
        </w:rPr>
        <w:t xml:space="preserve">Germany Frankfurt</w:t>
      </w:r>
      <w:r>
        <w:rPr>
          <w:iCs/>
          <w:i/>
        </w:rPr>
        <w:t xml:space="preserve">s is dynamic, complex, and essential to urban survival and comfort.</w:t>
      </w:r>
      <w:r>
        <w:t xml:space="preserve">Governed by rigorous standards set by DIN and DVGW, plumbers must possess a blend of traditional skills and modern technical expertise. The challenges of aging infrastructure, high population density, and sustainability mandates require innovative solutions and continuous adaptation.</w:t>
      </w:r>
      <w:r>
        <w:t xml:space="preserve"> </w:t>
      </w:r>
      <w:r>
        <w:t xml:space="preserve">As</w:t>
      </w:r>
      <w:r>
        <w:t xml:space="preserve"> </w:t>
      </w:r>
      <w:r>
        <w:rPr>
          <w:bCs/>
          <w:b/>
        </w:rPr>
        <w:t xml:space="preserve">Germany Frankfurt</w:t>
      </w:r>
      <w:r>
        <w:rPr>
          <w:iCs/>
          <w:i/>
        </w:rPr>
        <w:t xml:space="preserve">s continues to evolve as a global city, the importance of professional plumbing services will only grow. Future plumbers must be equipped with knowledge in digital technologies, renewable energy systems, and sustainable water management to meet the demands of this sophisticated market. Ultimately, the</w:t>
      </w:r>
      <w:r>
        <w:rPr>
          <w:iCs/>
          <w:i/>
        </w:rPr>
        <w:t xml:space="preserve"> </w:t>
      </w:r>
      <w:r>
        <w:rPr>
          <w:bCs/>
          <w:b/>
          <w:iCs/>
          <w:i/>
        </w:rPr>
        <w:t xml:space="preserve">Plumber</w:t>
      </w:r>
      <w:r>
        <w:rPr>
          <w:iCs/>
          <w:i/>
        </w:rPr>
        <w:t xml:space="preserve"> </w:t>
      </w:r>
      <w:r>
        <w:rPr>
          <w:iCs/>
          <w:i/>
        </w:rPr>
        <w:t xml:space="preserve">is not just a service provider but a guardian of public health and environmental integrity in one of Europe’s most critical urban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Professional Plumbing Services in Germany, Frankfurt</dc:title>
  <dc:creator/>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file>