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325545bc20a1a9f78e53ada33a296d839ec0eb6"/>
    <w:p>
      <w:pPr>
        <w:pStyle w:val="Heading1"/>
      </w:pPr>
      <w:r>
        <w:t xml:space="preserve">A Comprehensive Analysis of Plumbing Standards, Regulatory Compliance, and Economic Impact in United Kingdom Birmingham</w:t>
      </w:r>
    </w:p>
    <w:p>
      <w:pPr>
        <w:pStyle w:val="FirstParagraph"/>
      </w:pPr>
      <w:r>
        <w:rPr>
          <w:bCs/>
          <w:b/>
        </w:rPr>
        <w:t xml:space="preserve">A Term Paper submitted for the Study of Urban Infrastructure and Trade Regulations</w:t>
      </w:r>
    </w:p>
    <w:p>
      <w:pPr>
        <w:pStyle w:val="BodyText"/>
      </w:pPr>
      <w:r>
        <w:rPr>
          <w:bCs/>
          <w:b/>
        </w:rPr>
        <w:t xml:space="preserve">Date:</w:t>
      </w:r>
      <w:r>
        <w:t xml:space="preserve"> </w:t>
      </w:r>
      <w:r>
        <w:t xml:space="preserve">October 26, 2023</w:t>
      </w:r>
    </w:p>
    <w:bookmarkEnd w:id="20"/>
    <w:bookmarkStart w:id="21" w:name="introduction"/>
    <w:p>
      <w:pPr>
        <w:pStyle w:val="Heading2"/>
      </w:pPr>
      <w:r>
        <w:t xml:space="preserve">1. Introduction</w:t>
      </w:r>
    </w:p>
    <w:p>
      <w:pPr>
        <w:pStyle w:val="FirstParagraph"/>
      </w:pPr>
      <w:r>
        <w:t xml:space="preserve">The infrastructure of any modern city relies heavily on the efficient functioning of its water and drainage systems. In the context of urban development within the United Kingdom Birmingham region, this reliance is particularly acute due to the city’s dense population and historic industrial heritage. This term paper aims to explore the multifaceted role of a professional plumber in maintaining public health, ensuring structural integrity, and complying with stringent regulatory frameworks specific to United Kingdom Birmingham. The city of Birmingham, being the second-largest metropolitan area in England, presents unique challenges for plumbers regarding aging infrastructure versus modernization efforts. By examining legal obligations, safety standards such as the Water Regulations Advisory Scheme (WRAS), and the economic implications of plumbing services, this document underscores why the plumber is not merely a tradesperson but a critical component of civic stability.</w:t>
      </w:r>
    </w:p>
    <w:bookmarkEnd w:id="21"/>
    <w:bookmarkStart w:id="22" w:name="X9eeae33c5961ebb9bc493512b2395804440259e"/>
    <w:p>
      <w:pPr>
        <w:pStyle w:val="Heading2"/>
      </w:pPr>
      <w:r>
        <w:t xml:space="preserve">2. Historical Context and Infrastructure Challenges in United Kingdom Birmingham</w:t>
      </w:r>
    </w:p>
    <w:p>
      <w:pPr>
        <w:pStyle w:val="FirstParagraph"/>
      </w:pPr>
      <w:r>
        <w:t xml:space="preserve">To understand the current demands placed on a plumber operating in United Kingdom Birmingham, one must first appreciate the historical context of the city's infrastructure. Built during the height of the Industrial Revolution, many properties in Birmingham feature Victorian-era pipework. While robust, these systems are often incompatible with modern high-pressure fixtures and water conservation requirements.</w:t>
      </w:r>
    </w:p>
    <w:p>
      <w:pPr>
        <w:pStyle w:val="BodyText"/>
      </w:pPr>
      <w:r>
        <w:t xml:space="preserve">The term paper highlights that plumbers in this region frequently encounter lead pipes and cast iron drainage systems that require careful remediation. The transition from traditional materials to modern alternatives like copper, PEX (cross-linked polyethylene), and plastic piping requires a plumber to possess specialized knowledge. In United Kingdom Birmingham, where many buildings have been repurposed from commercial warehouses to residential apartments, the integration of old plumbing systems with new building codes presents a significant technical challenge. Consequently, the plumber serves as both an engineer and a historian of sorts, navigating the physical legacy of the city while ensuring contemporary safety.</w:t>
      </w:r>
    </w:p>
    <w:bookmarkEnd w:id="22"/>
    <w:bookmarkStart w:id="25" w:name="X092b5a3540546b09e2e1109ca7465fcd6a1367f"/>
    <w:p>
      <w:pPr>
        <w:pStyle w:val="Heading2"/>
      </w:pPr>
      <w:r>
        <w:t xml:space="preserve">3. Regulatory Frameworks and Legal Compliance</w:t>
      </w:r>
    </w:p>
    <w:p>
      <w:pPr>
        <w:pStyle w:val="FirstParagraph"/>
      </w:pPr>
      <w:r>
        <w:t xml:space="preserve">The practice of plumbing is not unregulated; it is subject to rigorous legal oversight designed to protect public health. For any plumber working in United Kingdom Birmingham, adherence to national and local regulations is paramount. The primary legislation governing these activities includes the Building Act 1984 and the Water Industry Act 1991.</w:t>
      </w:r>
    </w:p>
    <w:bookmarkStart w:id="23" w:name="the-water-regulations"/>
    <w:p>
      <w:pPr>
        <w:pStyle w:val="Heading3"/>
      </w:pPr>
      <w:r>
        <w:t xml:space="preserve">3.1 The Water Regulations</w:t>
      </w:r>
    </w:p>
    <w:p>
      <w:pPr>
        <w:pStyle w:val="FirstParagraph"/>
      </w:pPr>
      <w:r>
        <w:t xml:space="preserve">The Water Supply (Water Fittings) Byelaws are critical for any plumber in United Kingdom Birmingham. These byelaws, enforced by Severn Trent Water and other regional water authorities, dictate how water fittings must be designed and installed to prevent waste, misuse, undue consumption, and contamination of the public water supply. A plumber failing to comply with these regulations faces severe penalties and potential loss of license.</w:t>
      </w:r>
    </w:p>
    <w:bookmarkEnd w:id="23"/>
    <w:bookmarkStart w:id="24" w:name="competent-person-schemes"/>
    <w:p>
      <w:pPr>
        <w:pStyle w:val="Heading3"/>
      </w:pPr>
      <w:r>
        <w:t xml:space="preserve">3.2 Competent Person Schemes</w:t>
      </w:r>
    </w:p>
    <w:p>
      <w:pPr>
        <w:pStyle w:val="FirstParagraph"/>
      </w:pPr>
      <w:r>
        <w:t xml:space="preserve">In the United Kingdom Birmingham area, plumbers must often be registered with a competent person scheme, such as WaterSafe or OFTEC (for oil-fired systems). These schemes allow plumbers to self-certify that their work complies with building regulations. This is particularly relevant for major installations like boiler replacements or bathroom renovations. The term paper argues that the existence of these schemes highlights the professionalization of the plumber’s role, shifting it from a manual trade to a certified technical profession.</w:t>
      </w:r>
    </w:p>
    <w:bookmarkEnd w:id="24"/>
    <w:bookmarkEnd w:id="25"/>
    <w:bookmarkStart w:id="26" w:name="Xcf3454a33cf99f7c5a971139981a636255a75a8"/>
    <w:p>
      <w:pPr>
        <w:pStyle w:val="Heading2"/>
      </w:pPr>
      <w:r>
        <w:t xml:space="preserve">4. Health, Safety, and Environmental Considerations</w:t>
      </w:r>
    </w:p>
    <w:p>
      <w:pPr>
        <w:pStyle w:val="FirstParagraph"/>
      </w:pPr>
      <w:r>
        <w:t xml:space="preserve">The importance of a plumber extends beyond convenience; it is deeply rooted in public health. In United Kingdom Birmingham, the prevention of waterborne diseases is facilitated by proper plumbing practices. Poorly installed or maintained plumbing can lead to backflow contamination, where sewage or stagnant water re-enters the clean water supply. This risk is exacerbated by the complex network of pipes found in high-density housing blocks common in central Birmingham.</w:t>
      </w:r>
    </w:p>
    <w:p>
      <w:pPr>
        <w:pStyle w:val="BodyText"/>
      </w:pPr>
      <w:r>
        <w:t xml:space="preserve">Furthermore, environmental sustainability is an increasingly important aspect of modern plumbing. Plumbers in United Kingdom Birmingham are now tasked with installing grey-water recycling systems, smart meters to monitor usage, and energy-efficient heating solutions. The term paper notes that the plumber acts as an environmental steward by reducing the carbon footprint of buildings through efficient system design. This aligns with Birmingham’s broader goals for sustainability and green urban development.</w:t>
      </w:r>
    </w:p>
    <w:bookmarkEnd w:id="26"/>
    <w:bookmarkStart w:id="27" w:name="economic-impact-of-plumbing-services"/>
    <w:p>
      <w:pPr>
        <w:pStyle w:val="Heading2"/>
      </w:pPr>
      <w:r>
        <w:t xml:space="preserve">5. Economic Impact of Plumbing Services</w:t>
      </w:r>
    </w:p>
    <w:p>
      <w:pPr>
        <w:pStyle w:val="FirstParagraph"/>
      </w:pPr>
      <w:r>
        <w:t xml:space="preserve">The economic contribution of plumbers in United Kingdom Birmingham is substantial. Beyond direct employment, the plumbing trade supports a wide ecosystem of manufacturers, suppliers, and construction firms. Maintenance and repair services constitute a significant portion of household expenditure in the region.</w:t>
      </w:r>
    </w:p>
    <w:p>
      <w:pPr>
        <w:pStyle w:val="BodyText"/>
      </w:pPr>
      <w:r>
        <w:t xml:space="preserve">Moreover, emergency plumbing services provide essential support to local businesses. In Birmingham’s vibrant hospitality sector—from restaurants in the Bullring area to hotels near New Street Station—reliable plumbing is synonymous with operational continuity. A burst pipe or blocked drain can halt business operations entirely, leading to significant economic loss. Therefore, the plumber serves as a key enabler of commercial activity in United Kingdom Birmingham.</w:t>
      </w:r>
    </w:p>
    <w:bookmarkEnd w:id="27"/>
    <w:bookmarkStart w:id="28" w:name="X061b7fc0df003f347d64cd39fca7edcdc4508c0"/>
    <w:p>
      <w:pPr>
        <w:pStyle w:val="Heading2"/>
      </w:pPr>
      <w:r>
        <w:t xml:space="preserve">6. Future Trends and Technological Advancements</w:t>
      </w:r>
    </w:p>
    <w:p>
      <w:pPr>
        <w:pStyle w:val="FirstParagraph"/>
      </w:pPr>
      <w:r>
        <w:t xml:space="preserve">The role of the plumber is evolving with technology. In United Kingdom Birmingham, there is a growing demand for plumbers skilled in smart home integration. This includes installing intelligent heating controls, leak detection systems that alert homeowners via smartphone applications, and automated water shutoff valves.</w:t>
      </w:r>
    </w:p>
    <w:p>
      <w:pPr>
        <w:pStyle w:val="BodyText"/>
      </w:pPr>
      <w:r>
        <w:t xml:space="preserve">Territory-specific challenges in Birmingham also drive innovation. For instance, the prevalence of hard water in parts of the West Midlands necessitates plumbers to install and maintain descaling systems to protect appliances. As Birmingham continues to expand with new developments like Eastside City Quarter, the plumber will play a pivotal role in integrating cutting-edge infrastructure from the ground up.</w:t>
      </w:r>
    </w:p>
    <w:bookmarkEnd w:id="28"/>
    <w:bookmarkStart w:id="29" w:name="conclusion"/>
    <w:p>
      <w:pPr>
        <w:pStyle w:val="Heading2"/>
      </w:pPr>
      <w:r>
        <w:t xml:space="preserve">7. Conclusion</w:t>
      </w:r>
    </w:p>
    <w:p>
      <w:pPr>
        <w:pStyle w:val="FirstParagraph"/>
      </w:pPr>
      <w:r>
        <w:t xml:space="preserve">In conclusion, this term paper has demonstrated that the plumber is an indispensable professional within the fabric of United Kingdom Birmingham. From navigating the complexities of Victorian-era infrastructure to adhering to strict water regulations and embracing sustainable technologies, the plumber’s role is diverse and critical. The legal framework surrounding plumbing ensures that public health and safety are prioritized, while economic analyses reveal the trade’s significant contribution to local stability. As United Kingdom Birmingham continues to grow and modernize, the demand for skilled, certified plumbers will only increase. It is imperative that policymakers, educators, and society at large recognize the plumber not just as a repairman of pipes, but as a guardian of public health and a builder of sustainable urban futures.</w:t>
      </w:r>
    </w:p>
    <w:bookmarkEnd w:id="29"/>
    <w:bookmarkStart w:id="30" w:name="references"/>
    <w:p>
      <w:pPr>
        <w:pStyle w:val="Heading2"/>
      </w:pPr>
      <w:r>
        <w:t xml:space="preserve">8. References</w:t>
      </w:r>
    </w:p>
    <w:p>
      <w:pPr>
        <w:numPr>
          <w:ilvl w:val="0"/>
          <w:numId w:val="1001"/>
        </w:numPr>
        <w:pStyle w:val="Compact"/>
      </w:pPr>
      <w:r>
        <w:t xml:space="preserve">Birmingham City Council. (2023). *Planning and Building Control Guidelines for Internal Plumbing Works*. Birmingham: BCC Publications.</w:t>
      </w:r>
    </w:p>
    <w:p>
      <w:pPr>
        <w:numPr>
          <w:ilvl w:val="0"/>
          <w:numId w:val="1001"/>
        </w:numPr>
        <w:pStyle w:val="Compact"/>
      </w:pPr>
      <w:r>
        <w:t xml:space="preserve">HSE (Health and Safety Executive). (2021). *Managing Health and Safety in Construction: The Plumber’s Perspective*. London: HSE Books.</w:t>
      </w:r>
    </w:p>
    <w:p>
      <w:pPr>
        <w:numPr>
          <w:ilvl w:val="0"/>
          <w:numId w:val="1001"/>
        </w:numPr>
        <w:pStyle w:val="Compact"/>
      </w:pPr>
      <w:r>
        <w:t xml:space="preserve">Severn Trent Water. (2022). *Water Fittings Byelaws Compliance Guide for the West Midlands Region*. Coventry: STW Regulatory Affairs.</w:t>
      </w:r>
    </w:p>
    <w:p>
      <w:pPr>
        <w:numPr>
          <w:ilvl w:val="0"/>
          <w:numId w:val="1001"/>
        </w:numPr>
        <w:pStyle w:val="Compact"/>
      </w:pPr>
      <w:r>
        <w:t xml:space="preserve">The Building Regulations 2010. (2019). *Part G: Sanitation, Hot Water Safety and Water Efficiency*. The Stationery Office.</w:t>
      </w:r>
    </w:p>
    <w:p>
      <w:pPr>
        <w:numPr>
          <w:ilvl w:val="0"/>
          <w:numId w:val="1001"/>
        </w:numPr>
        <w:pStyle w:val="Compact"/>
      </w:pPr>
      <w:r>
        <w:t xml:space="preserve">WRAS (Water Regulations Advisory Scheme). (2023). *Guidance Notes for Installers Operating in United Kingdom Birmingham*. Watford: WRAS Official Publications.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Regulatory Framework of the Plumber in United Kingdom Birmingham</dc:title>
  <dc:creator/>
  <dc:language>en</dc:language>
  <cp:keywords/>
  <dcterms:created xsi:type="dcterms:W3CDTF">2026-07-29T19:38:36Z</dcterms:created>
  <dcterms:modified xsi:type="dcterms:W3CDTF">2026-07-29T19:38:36Z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