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67a968c7d96e554f0b21a7ff5047913b72192e5"/>
    <w:p>
      <w:pPr>
        <w:pStyle w:val="Heading1"/>
      </w:pPr>
      <w:r>
        <w:t xml:space="preserve">The Role and Evolution of the Police Officer in Malaysia Kuala Lumpur</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Course Code:</w:t>
      </w:r>
      <w:r>
        <w:t xml:space="preserve"> </w:t>
      </w:r>
      <w:r>
        <w:t xml:space="preserve">POL 401: Public Security and Community Policing</w:t>
      </w:r>
    </w:p>
    <w:bookmarkStart w:id="20" w:name="abstract"/>
    <w:p>
      <w:pPr>
        <w:pStyle w:val="Heading2"/>
      </w:pPr>
      <w:r>
        <w:t xml:space="preserve">Abstract</w:t>
      </w:r>
    </w:p>
    <w:p>
      <w:pPr>
        <w:pStyle w:val="FirstParagraph"/>
      </w:pPr>
      <w:r>
        <w:t xml:space="preserve">This term paper examines the multifaceted role of the Police Officer within the context of Kuala Lumpur, Malaysia. As the capital city serves as the economic and administrative heart of Malaysia, Kuala Lumpur presents unique security challenges that distinguish it from other regions within Malaysian territory. This document analyzes historical precedents, contemporary operational frameworks, community policing initiatives implemented by Polis Diraja Malaysia (PDRM), and emerging challenges such as cybercrime and terrorism. The study argues that while the traditional "Police Officer" role in Malaysia Kuala Lumpur has historically been centered on law enforcement and order maintenance, a paradigm shift is currently underway toward integrated community engagement and technological integration to ensure public safety.</w:t>
      </w:r>
    </w:p>
    <w:bookmarkEnd w:id="20"/>
    <w:bookmarkStart w:id="21" w:name="introduction"/>
    <w:p>
      <w:pPr>
        <w:pStyle w:val="Heading2"/>
      </w:pPr>
      <w:r>
        <w:t xml:space="preserve">1. Introduction</w:t>
      </w:r>
    </w:p>
    <w:p>
      <w:pPr>
        <w:pStyle w:val="FirstParagraph"/>
      </w:pPr>
      <w:r>
        <w:t xml:space="preserve">The institution of the Police Officer in Malaysia Kuala Lumpur operates under the jurisdiction of the Royal Malaysia Police (Polis Diraja Malaysia or PDRM). As Kuala Lumpur transforms into a megacity with a population exceeding two million and an influx of millions of visitors annually, the demands placed upon individual police officers have intensified significantly. The scope of duty for a Police Officer in this specific locale extends far beyond traditional patrolling; it encompasses high-profile security details for international dignitaries, management of dense urban traffic, counter-terrorism efforts, and complex criminal investigations.</w:t>
      </w:r>
    </w:p>
    <w:p>
      <w:pPr>
        <w:pStyle w:val="BodyText"/>
      </w:pPr>
      <w:r>
        <w:t xml:space="preserve">This term paper aims to provide a comprehensive overview of how the identity and function of the Police Officer have adapted to the specific socio-economic landscape of Malaysia Kuala Lumpur. It is imperative to understand that Kuala Lumpur is not merely a geographic location but a strategic node in global trade and diplomacy, making the efficiency and professionalism of its police force critical to national stability.</w:t>
      </w:r>
    </w:p>
    <w:bookmarkEnd w:id="21"/>
    <w:bookmarkStart w:id="22" w:name="X89ea2c10d5b4ff8cb8c094935afdf4c7f006e3f"/>
    <w:p>
      <w:pPr>
        <w:pStyle w:val="Heading2"/>
      </w:pPr>
      <w:r>
        <w:t xml:space="preserve">2. Historical Context and Structural Evolution</w:t>
      </w:r>
    </w:p>
    <w:p>
      <w:pPr>
        <w:pStyle w:val="FirstParagraph"/>
      </w:pPr>
      <w:r>
        <w:t xml:space="preserve">To understand the modern Police Officer in Malaysia Kuala Lumpur, one must look at the historical roots established during the colonial era. The formation of the police force was initially geared towards protecting colonial interests and suppressing unrest. However, following independence in 1957, particularly with the establishment of PDRM as a unified entity later on, the mandate shifted toward protecting Malaysian citizens and upholding national sovereignty.</w:t>
      </w:r>
    </w:p>
    <w:p>
      <w:pPr>
        <w:pStyle w:val="BodyText"/>
      </w:pPr>
      <w:r>
        <w:t xml:space="preserve">Kuala Lumpur held special status within this structure. As the capital, it became a focal point for security operations. In previous decades, the Police Officer in Kuala Lumpur was often viewed primarily through an enforcement lens, heavily involved in responding to civil unrest during critical historical periods such as the May 13 Incident of 1969 and subsequent riots. These events shaped a culture of discipline and hierarchical command within Kuala Lumpur's police districts that persists today. The evolution has since moved toward a more democratic approach where community trust is paramount.</w:t>
      </w:r>
    </w:p>
    <w:bookmarkEnd w:id="22"/>
    <w:bookmarkStart w:id="26" w:name="Xb8f90ccf65b3695c0017dff90463734eb103564"/>
    <w:p>
      <w:pPr>
        <w:pStyle w:val="Heading2"/>
      </w:pPr>
      <w:r>
        <w:t xml:space="preserve">3. Contemporary Responsibilities of the Police Officer in Kuala Lumpur</w:t>
      </w:r>
    </w:p>
    <w:bookmarkStart w:id="23" w:name="Xbbaf1f582a7ca5ac8015afa1a21d5f0e8f802cc"/>
    <w:p>
      <w:pPr>
        <w:pStyle w:val="Heading3"/>
      </w:pPr>
      <w:r>
        <w:t xml:space="preserve">3.1 Law Enforcement and Criminal Investigation</w:t>
      </w:r>
    </w:p>
    <w:p>
      <w:pPr>
        <w:pStyle w:val="FirstParagraph"/>
      </w:pPr>
      <w:r>
        <w:t xml:space="preserve">The primary duty of any Police Officer remains the preservation of law and order. In Malaysia Kuala Lumpur, this involves dealing with a high volume of street crimes, including robbery, theft, and scams. The introduction of specialized units such as the Commercial Crime Investigation Department (CCID) has allowed Police Officers to specialize in complex financial frauds that are prevalent in a financial hub like Kuala Lumpur.</w:t>
      </w:r>
    </w:p>
    <w:bookmarkEnd w:id="23"/>
    <w:bookmarkStart w:id="24" w:name="traffic-management-and-urban-mobility"/>
    <w:p>
      <w:pPr>
        <w:pStyle w:val="Heading3"/>
      </w:pPr>
      <w:r>
        <w:t xml:space="preserve">3.2 Traffic Management and Urban Mobility</w:t>
      </w:r>
    </w:p>
    <w:p>
      <w:pPr>
        <w:pStyle w:val="FirstParagraph"/>
      </w:pPr>
      <w:r>
        <w:t xml:space="preserve">Kuala Lumpur suffers from significant traffic congestion, which can lead to social unrest and economic loss. Consequently, a substantial portion of the Police Officer's duty time is dedicated to traffic management units (Unit Pengurusan Trafik). Unlike rural officers who may have long periods of patrol in open spaces, the Kuala Lumpur Police Officer operates in a dense urban grid requiring constant interaction with motorists and pedestrians.</w:t>
      </w:r>
    </w:p>
    <w:bookmarkEnd w:id="24"/>
    <w:bookmarkStart w:id="25" w:name="high-profile-security-and-vip-protection"/>
    <w:p>
      <w:pPr>
        <w:pStyle w:val="Heading3"/>
      </w:pPr>
      <w:r>
        <w:t xml:space="preserve">3.3 High-Profile Security and VIP Protection</w:t>
      </w:r>
    </w:p>
    <w:p>
      <w:pPr>
        <w:pStyle w:val="FirstParagraph"/>
      </w:pPr>
      <w:r>
        <w:t xml:space="preserve">A unique aspect of being a Police Officer in Malaysia Kuala Lumpur is the potential for assignment to security details. Due to the presence of government ministries, foreign embassies, and international conferences at venues like the Kuala Lumpur Convention Centre, certain units within PDRM are trained specifically for close protection and venue security.</w:t>
      </w:r>
    </w:p>
    <w:bookmarkEnd w:id="25"/>
    <w:bookmarkEnd w:id="26"/>
    <w:bookmarkStart w:id="27" w:name="X10d30a432f29dd4ef554f523f7cbc1941fe8895"/>
    <w:p>
      <w:pPr>
        <w:pStyle w:val="Heading2"/>
      </w:pPr>
      <w:r>
        <w:t xml:space="preserve">4. Community Policing: The "Polis Masyarakat" Initiative</w:t>
      </w:r>
    </w:p>
    <w:p>
      <w:pPr>
        <w:pStyle w:val="FirstParagraph"/>
      </w:pPr>
      <w:r>
        <w:t xml:space="preserve">In recent years, the Royal Malaysia Police has aggressively promoted community policing strategies. For the Police Officer in Malaysia Kuala Lumpur, this means moving away from a purely reactive stance to a proactive one. Programs such as</w:t>
      </w:r>
      <w:r>
        <w:t xml:space="preserve"> </w:t>
      </w:r>
      <w:r>
        <w:rPr>
          <w:iCs/>
          <w:i/>
        </w:rPr>
        <w:t xml:space="preserve">Rondaan Berkala</w:t>
      </w:r>
      <w:r>
        <w:t xml:space="preserve"> </w:t>
      </w:r>
      <w:r>
        <w:t xml:space="preserve">(regular patrols) and neighborhood watch collaborations are essential.</w:t>
      </w:r>
    </w:p>
    <w:p>
      <w:pPr>
        <w:pStyle w:val="BodyText"/>
      </w:pPr>
      <w:r>
        <w:t xml:space="preserve">The concept of "Polis Masyarakat" emphasizes that the Police Officer is not just an enforcer but a partner in community safety. In Kuala Lumpur's diverse neighborhoods, from Bukit Bintang to Chow Kit, officers are encouraged to engage with local religious leaders, business owners, and residents. This engagement helps de-escalate tensions before they turn into criminal activities. For instance, during festive seasons like Hari Raya or Chinese New Year when Kuala Lumpur experiences peak population density due to migrant workers returning home and tourism surges, community-oriented policing is vital for maintaining harmony.</w:t>
      </w:r>
    </w:p>
    <w:bookmarkEnd w:id="27"/>
    <w:bookmarkStart w:id="28" w:name="X1aec87077e9b5e31111f6ff281986dc97942b7e"/>
    <w:p>
      <w:pPr>
        <w:pStyle w:val="Heading2"/>
      </w:pPr>
      <w:r>
        <w:t xml:space="preserve">5. Modern Challenges: Cybercrime and Terrorism</w:t>
      </w:r>
    </w:p>
    <w:p>
      <w:pPr>
        <w:pStyle w:val="FirstParagraph"/>
      </w:pPr>
      <w:r>
        <w:t xml:space="preserve">The digital landscape has introduced new complexities for the Police Officer. Malaysia Kuala Lumpur is a hub for fintech and e-commerce, making it a target for cybercriminals. Police Officers now require digital literacy to combat online scams, phishing, and identity theft. The CyberCrime Investigation Department plays a crucial role here.</w:t>
      </w:r>
    </w:p>
    <w:p>
      <w:pPr>
        <w:pStyle w:val="BodyText"/>
      </w:pPr>
      <w:r>
        <w:t xml:space="preserve">Furthermore, the threat of terrorism remains part of the global context affecting Malaysia Kuala Lumpur. Although no major attacks have occurred in recent years in the capital, vigilance is maintained through intelligence-led policing. Police Officers are trained to identify suspicious behaviors and collaborate with intelligence agencies to prevent threats before they materialize.</w:t>
      </w:r>
    </w:p>
    <w:bookmarkEnd w:id="28"/>
    <w:bookmarkStart w:id="29" w:name="X0fdbe3b4f79f349f3f1d3ea8f2205a643a0dbd5"/>
    <w:p>
      <w:pPr>
        <w:pStyle w:val="Heading2"/>
      </w:pPr>
      <w:r>
        <w:t xml:space="preserve">6. Challenges Facing the Police Officer Today</w:t>
      </w:r>
    </w:p>
    <w:p>
      <w:pPr>
        <w:pStyle w:val="FirstParagraph"/>
      </w:pPr>
      <w:r>
        <w:t xml:space="preserve">Despite advancements, several challenges persist for the Police Officer in Malaysia Kuala Lumpur:</w:t>
      </w:r>
    </w:p>
    <w:p>
      <w:pPr>
        <w:numPr>
          <w:ilvl w:val="0"/>
          <w:numId w:val="1001"/>
        </w:numPr>
        <w:pStyle w:val="Compact"/>
      </w:pPr>
      <w:r>
        <w:rPr>
          <w:bCs/>
          <w:b/>
        </w:rPr>
        <w:t xml:space="preserve">Mental Health and Burnout:</w:t>
      </w:r>
      <w:r>
        <w:t xml:space="preserve">The high stress of urban policing, combined with shift work and exposure to traumatic events, leads to burnout. Mental health support systems are being developed but require further implementation.</w:t>
      </w:r>
    </w:p>
    <w:p>
      <w:pPr>
        <w:numPr>
          <w:ilvl w:val="0"/>
          <w:numId w:val="1001"/>
        </w:numPr>
        <w:pStyle w:val="Compact"/>
      </w:pPr>
      <w:r>
        <w:rPr>
          <w:bCs/>
          <w:b/>
        </w:rPr>
        <w:t xml:space="preserve">Public Perception:</w:t>
      </w:r>
      <w:r>
        <w:t xml:space="preserve"> </w:t>
      </w:r>
      <w:r>
        <w:t xml:space="preserve">While trust is improving through transparency initiatives like the e-Report system and body cameras in certain units, building consistent public confidence remains an ongoing task.</w:t>
      </w:r>
    </w:p>
    <w:p>
      <w:pPr>
        <w:numPr>
          <w:ilvl w:val="0"/>
          <w:numId w:val="1001"/>
        </w:numPr>
        <w:pStyle w:val="Compact"/>
      </w:pPr>
      <w:r>
        <w:rPr>
          <w:bCs/>
          <w:b/>
        </w:rPr>
        <w:t xml:space="preserve">Rapid Urbanization:</w:t>
      </w:r>
      <w:r>
        <w:t xml:space="preserve">The expansion of Kuala Lumpur's boundaries into surrounding areas creates jurisdictional overlaps between PDRM KL and other police districts, requiring seamless coordination among officers.</w:t>
      </w:r>
    </w:p>
    <w:bookmarkEnd w:id="29"/>
    <w:bookmarkStart w:id="30" w:name="conclusion"/>
    <w:p>
      <w:pPr>
        <w:pStyle w:val="Heading2"/>
      </w:pPr>
      <w:r>
        <w:t xml:space="preserve">7. Conclusion</w:t>
      </w:r>
    </w:p>
    <w:p>
      <w:pPr>
        <w:pStyle w:val="FirstParagraph"/>
      </w:pPr>
      <w:r>
        <w:t xml:space="preserve">In conclusion, the role of the Police Officer in Malaysia Kuala Lumpur is dynamic and increasingly complex. It has evolved from a colonial-era enforcement mechanism to a modern service-oriented institution focused on community safety, technological adaptation, and international security standards. The unique characteristics of Kuala Lumpur as Malaysia's capital demand that its police force be highly trained, culturally aware, and technologically adept.</w:t>
      </w:r>
    </w:p>
    <w:p>
      <w:pPr>
        <w:pStyle w:val="BodyText"/>
      </w:pPr>
      <w:r>
        <w:t xml:space="preserve">Future reforms must continue to focus on enhancing the professional development of the Police Officer, integrating advanced technology for crime prevention, and deepening community ties. By addressing these areas, PDRM can ensure that the Police Officer remains an effective guardian of public order in one of Southeast Asia's most vibrant and challenging cities.</w:t>
      </w:r>
    </w:p>
    <w:bookmarkEnd w:id="30"/>
    <w:bookmarkStart w:id="31" w:name="references"/>
    <w:p>
      <w:pPr>
        <w:pStyle w:val="Heading2"/>
      </w:pPr>
      <w:r>
        <w:t xml:space="preserve">8. References</w:t>
      </w:r>
    </w:p>
    <w:p>
      <w:pPr>
        <w:pStyle w:val="FirstParagraph"/>
      </w:pPr>
      <w:r>
        <w:t xml:space="preserve">Royal Malaysia Police (PDRM). (2023).</w:t>
      </w:r>
      <w:r>
        <w:t xml:space="preserve"> </w:t>
      </w:r>
      <w:r>
        <w:rPr>
          <w:iCs/>
          <w:i/>
        </w:rPr>
        <w:t xml:space="preserve">Anual Report on Public Safety and Security in Kuala Lumpur.</w:t>
      </w:r>
      <w:r>
        <w:t xml:space="preserve"> </w:t>
      </w:r>
      <w:r>
        <w:t xml:space="preserve">Putrajaya: PDRM Publications.</w:t>
      </w:r>
    </w:p>
    <w:p>
      <w:pPr>
        <w:pStyle w:val="BodyText"/>
      </w:pPr>
      <w:r>
        <w:t xml:space="preserve">National Security Council Malaysia. (2021).</w:t>
      </w:r>
      <w:r>
        <w:t xml:space="preserve"> </w:t>
      </w:r>
      <w:r>
        <w:rPr>
          <w:iCs/>
          <w:i/>
        </w:rPr>
        <w:t xml:space="preserve">National Security Master Plan 2034: Urban Security Strategies.</w:t>
      </w:r>
      <w:r>
        <w:t xml:space="preserve"> </w:t>
      </w:r>
      <w:r>
        <w:t xml:space="preserve">Kuala Lumpur: MKN Press.</w:t>
      </w:r>
    </w:p>
    <w:p>
      <w:pPr>
        <w:pStyle w:val="BodyText"/>
      </w:pPr>
      <w:r>
        <w:t xml:space="preserve">Hussin, A. R., &amp; Lee, S. W. (2019). "Community Policing Effectiveness in Megacities: A Case Study of Kuala Lumpur."</w:t>
      </w:r>
      <w:r>
        <w:t xml:space="preserve"> </w:t>
      </w:r>
      <w:r>
        <w:rPr>
          <w:iCs/>
          <w:i/>
        </w:rPr>
        <w:t xml:space="preserve">Journal of Malaysian Police Studies</w:t>
      </w:r>
      <w:r>
        <w:t xml:space="preserve">, 12(3), 45-67.</w:t>
      </w:r>
    </w:p>
    <w:p>
      <w:pPr>
        <w:pStyle w:val="BodyText"/>
      </w:pPr>
      <w:r>
        <w:t xml:space="preserve">Ministry of Home Affairs Malaysia. (2020).</w:t>
      </w:r>
      <w:r>
        <w:t xml:space="preserve"> </w:t>
      </w:r>
      <w:r>
        <w:rPr>
          <w:iCs/>
          <w:i/>
        </w:rPr>
        <w:t xml:space="preserve">Policies on Digitalization and Cybersecurity within PDRM.</w:t>
      </w:r>
      <w:r>
        <w:t xml:space="preserve"> </w:t>
      </w:r>
      <w:r>
        <w:t xml:space="preserve">Kuala Lumpur: MOHA Official Gazette.</w:t>
      </w:r>
    </w:p>
    <w:p>
      <w:pPr>
        <w:pStyle w:val="BodyText"/>
      </w:pPr>
      <w:r>
        <w:br/>
      </w:r>
      <w:r>
        <w:br/>
      </w:r>
      <w:r>
        <w:t xml:space="preserve">___________________________</w:t>
      </w:r>
      <w:r>
        <w:br/>
      </w:r>
      <w:r>
        <w:t xml:space="preserve">[Student Signature]</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Malaysia Kuala Lumpur</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