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Morocco</w:t>
      </w:r>
      <w:r>
        <w:t xml:space="preserve"> </w:t>
      </w:r>
      <w:r>
        <w:t xml:space="preserve">Casablanca</w:t>
      </w:r>
    </w:p>
    <w:bookmarkStart w:id="30" w:name="term-paper"/>
    <w:p>
      <w:pPr>
        <w:pStyle w:val="Heading1"/>
      </w:pPr>
      <w:r>
        <w:t xml:space="preserve">Term Paper</w:t>
      </w:r>
    </w:p>
    <w:bookmarkStart w:id="29" w:name="X4d993952bf82afed2a8c30f378094e2b27c11a2"/>
    <w:p>
      <w:pPr>
        <w:pStyle w:val="Heading2"/>
      </w:pPr>
      <w:r>
        <w:t xml:space="preserve">The Role and Evolution of the Police Officer in Morocco Casablanca</w:t>
      </w:r>
    </w:p>
    <w:p>
      <w:pPr>
        <w:pStyle w:val="FirstParagraph"/>
      </w:pPr>
      <w:r>
        <w:rPr>
          <w:iCs/>
          <w:i/>
          <w:bCs/>
          <w:b/>
        </w:rPr>
        <w:t xml:space="preserve">Note:</w:t>
      </w:r>
      <w:r>
        <w:t xml:space="preserve">This document serves as a comprehensive term paper analyzing the multifaceted role of the police officer within the specific socio-geographic context of Morocco, with a dedicated focus on Casablanca. It examines historical precedents, modern challenges, community relations, and future trajectories.</w:t>
      </w:r>
    </w:p>
    <w:bookmarkStart w:id="20" w:name="abstract"/>
    <w:p>
      <w:pPr>
        <w:pStyle w:val="Heading3"/>
      </w:pPr>
      <w:r>
        <w:t xml:space="preserve">Abstract</w:t>
      </w:r>
    </w:p>
    <w:p>
      <w:pPr>
        <w:pStyle w:val="FirstParagraph"/>
      </w:pPr>
      <w:r>
        <w:t xml:space="preserve">The policing landscape in Morocco has undergone significant transformation over the past few decades. As the economic capital and largest metropolis of the Kingdom, Casablanca presents a unique microcosm of these challenges and opportunities. This term paper explores the evolving identity of the Police Officer in this dynamic urban environment. By analyzing historical developments, modern operational pressures, community policing initiatives, and technological integration, this document aims to provide a holistic view of how law enforcement adapts to meet the demands of safety, justice, and social cohesion in one of North Africa's most vital cities.</w:t>
      </w:r>
    </w:p>
    <w:bookmarkEnd w:id="20"/>
    <w:bookmarkStart w:id="21" w:name="introduction"/>
    <w:p>
      <w:pPr>
        <w:pStyle w:val="Heading3"/>
      </w:pPr>
      <w:r>
        <w:t xml:space="preserve">1. Introduction</w:t>
      </w:r>
    </w:p>
    <w:p>
      <w:pPr>
        <w:pStyle w:val="FirstParagraph"/>
      </w:pPr>
      <w:r>
        <w:t xml:space="preserve">Morocco stands at a critical juncture in its modernization efforts, with governance and public security serving as pillars of national stability. Within this framework, the Police Officer is not merely an enforcer of laws but a crucial agent of social order and citizen trust. Casablanca, often referred to as the economic heart of Morocco due to its significant contribution to the nation's GDP, hosts a dense population characterized by diverse socio-economic strata. The presence and conduct of the police officer in</w:t>
      </w:r>
      <w:r>
        <w:t xml:space="preserve"> </w:t>
      </w:r>
      <w:r>
        <w:rPr>
          <w:bCs/>
          <w:b/>
        </w:rPr>
        <w:t xml:space="preserve">Morocco Casablanca</w:t>
      </w:r>
      <w:r>
        <w:t xml:space="preserve"> </w:t>
      </w:r>
      <w:r>
        <w:t xml:space="preserve">are therefore subjects of intense public scrutiny and academic interest. This paper argues that for effective governance to thrive in such a complex urban setting, the modernization of the police force must be accompanied by rigorous community engagement strategies and technological advancement.</w:t>
      </w:r>
    </w:p>
    <w:bookmarkEnd w:id="21"/>
    <w:bookmarkStart w:id="22" w:name="X5bb8fe6315fd624f2b75a0d5aee7400e67eb461"/>
    <w:p>
      <w:pPr>
        <w:pStyle w:val="Heading3"/>
      </w:pPr>
      <w:r>
        <w:t xml:space="preserve">2. Historical Context of Policing in Casablanca</w:t>
      </w:r>
    </w:p>
    <w:p>
      <w:pPr>
        <w:pStyle w:val="FirstParagraph"/>
      </w:pPr>
      <w:r>
        <w:t xml:space="preserve">To understand the current state of law enforcement, one must examine its historical roots. During the French Protectorate (1912–1956), policing structures were designed to maintain colonial order rather than serve community needs. The legacy of this era left behind a centralized bureaucracy that prioritized regime security over civic service. Following independence in 1956, the Moroccan state began the arduous process of "Moroccanizing" the police force, aiming to replace foreign officers with local nationals and shift the institutional culture toward serving Moroccan citizens.</w:t>
      </w:r>
    </w:p>
    <w:p>
      <w:pPr>
        <w:pStyle w:val="BodyText"/>
      </w:pPr>
      <w:r>
        <w:t xml:space="preserve">In</w:t>
      </w:r>
      <w:r>
        <w:t xml:space="preserve"> </w:t>
      </w:r>
      <w:r>
        <w:rPr>
          <w:bCs/>
          <w:b/>
        </w:rPr>
        <w:t xml:space="preserve">Morocco Casablanca</w:t>
      </w:r>
      <w:r>
        <w:t xml:space="preserve">, this transition was particularly visible. As a hub for migration from rural areas to urban centers, Casablanca experienced rapid demographic growth in the post-independence era. The police force struggled to keep pace with urban sprawl and increasing crime rates associated with informal settlements (bidonvilles). These historical challenges laid the groundwork for contemporary reforms, highlighting the need for a police model that is both responsive and culturally attuned to the local population.</w:t>
      </w:r>
    </w:p>
    <w:bookmarkEnd w:id="22"/>
    <w:bookmarkStart w:id="23" w:name="X4be30f891717c415b7c07e880e244950a4091da"/>
    <w:p>
      <w:pPr>
        <w:pStyle w:val="Heading3"/>
      </w:pPr>
      <w:r>
        <w:t xml:space="preserve">3. The Modern Police Officer: Challenges in an Urban Metropolis</w:t>
      </w:r>
    </w:p>
    <w:p>
      <w:pPr>
        <w:pStyle w:val="FirstParagraph"/>
      </w:pPr>
      <w:r>
        <w:t xml:space="preserve">The contemporary</w:t>
      </w:r>
      <w:r>
        <w:t xml:space="preserve"> </w:t>
      </w:r>
      <w:r>
        <w:rPr>
          <w:bCs/>
          <w:b/>
        </w:rPr>
        <w:t xml:space="preserve">Police Officer</w:t>
      </w:r>
      <w:r>
        <w:t xml:space="preserve"> </w:t>
      </w:r>
      <w:r>
        <w:t xml:space="preserve">in Casablanca faces a dual mandate: maintaining strict law and order while fostering community trust. Casablanca is characterized by its vibrant informal economy, high population density, and significant traffic congestion. These factors create a fertile ground for petty crime, public disorder issues, and complex logistical challenges for law enforcement.</w:t>
      </w:r>
    </w:p>
    <w:p>
      <w:pPr>
        <w:pStyle w:val="BodyText"/>
      </w:pPr>
      <w:r>
        <w:t xml:space="preserve">One of the primary challenges is the perception of legitimacy. In many neighborhoods across Casablanca, residents often view police presence through a lens of suspicion or fear rather than protection. This disconnect can hinder intelligence gathering and cooperation during criminal investigations. Furthermore, the sheer volume of cases handled by officers in districts like Hay Mohammadi or Ain Sebaa places immense pressure on individual officers, leading to potential burnout and procedural shortcuts. The modern</w:t>
      </w:r>
      <w:r>
        <w:t xml:space="preserve"> </w:t>
      </w:r>
      <w:r>
        <w:rPr>
          <w:bCs/>
          <w:b/>
        </w:rPr>
        <w:t xml:space="preserve">Police Officer</w:t>
      </w:r>
      <w:r>
        <w:t xml:space="preserve"> </w:t>
      </w:r>
      <w:r>
        <w:t xml:space="preserve">must therefore be equipped not only with physical training but also with psychological resilience and conflict resolution skills.</w:t>
      </w:r>
    </w:p>
    <w:bookmarkEnd w:id="23"/>
    <w:bookmarkStart w:id="24" w:name="community-policing-and-social-cohesion"/>
    <w:p>
      <w:pPr>
        <w:pStyle w:val="Heading3"/>
      </w:pPr>
      <w:r>
        <w:t xml:space="preserve">4. Community Policing and Social Cohesion</w:t>
      </w:r>
    </w:p>
    <w:p>
      <w:pPr>
        <w:pStyle w:val="FirstParagraph"/>
      </w:pPr>
      <w:r>
        <w:t xml:space="preserve">In response to historical deficits in public trust, the Moroccan Ministry of Interior has increasingly emphasized community policing initiatives. In</w:t>
      </w:r>
      <w:r>
        <w:t xml:space="preserve"> </w:t>
      </w:r>
      <w:r>
        <w:rPr>
          <w:bCs/>
          <w:b/>
        </w:rPr>
        <w:t xml:space="preserve">Morocco Casablanca</w:t>
      </w:r>
      <w:r>
        <w:t xml:space="preserve">, this involves moving away from purely reactive policing toward proactive engagement. Local police stations (Commissariats) are encouraged to hold regular meetings with neighborhood leaders, religious figures, and youth groups.</w:t>
      </w:r>
    </w:p>
    <w:p>
      <w:pPr>
        <w:pStyle w:val="BodyText"/>
      </w:pPr>
      <w:r>
        <w:t xml:space="preserve">This approach aims to humanize the</w:t>
      </w:r>
      <w:r>
        <w:t xml:space="preserve"> </w:t>
      </w:r>
      <w:r>
        <w:rPr>
          <w:bCs/>
          <w:b/>
        </w:rPr>
        <w:t xml:space="preserve">Police Officer</w:t>
      </w:r>
      <w:r>
        <w:t xml:space="preserve">, transforming them from distant authority figures into accessible partners in safety. For instance, initiatives targeting drug addiction and juvenile delinquency often involve joint efforts between police officers and local social workers. By addressing the root causes of crime—such as poverty and lack of educational opportunities—the police force contributes to broader social stability. Successful models in Casablanca demonstrate that when officers invest time in building relationships with community elders and youth, crime rates tend to decrease, and reporting accuracy improves.</w:t>
      </w:r>
    </w:p>
    <w:bookmarkEnd w:id="24"/>
    <w:bookmarkStart w:id="25" w:name="X69bc2057c0c12fd8e616460eb9cc6fb11864b8c"/>
    <w:p>
      <w:pPr>
        <w:pStyle w:val="Heading3"/>
      </w:pPr>
      <w:r>
        <w:t xml:space="preserve">5. Technological Integration and Modernization</w:t>
      </w:r>
    </w:p>
    <w:p>
      <w:pPr>
        <w:pStyle w:val="FirstParagraph"/>
      </w:pPr>
      <w:r>
        <w:t xml:space="preserve">The digital transformation of police work is another critical aspect of the modern</w:t>
      </w:r>
      <w:r>
        <w:t xml:space="preserve"> </w:t>
      </w:r>
      <w:r>
        <w:rPr>
          <w:bCs/>
          <w:b/>
        </w:rPr>
        <w:t xml:space="preserve">Police Officer's</w:t>
      </w:r>
      <w:r>
        <w:t xml:space="preserve"> </w:t>
      </w:r>
      <w:r>
        <w:t xml:space="preserve">role in Casablanca. The Moroccan government has invested heavily in upgrading surveillance infrastructure, including CCTV networks integrated into city planning projects like the tramway system and major boulevards.</w:t>
      </w:r>
    </w:p>
    <w:p>
      <w:pPr>
        <w:pStyle w:val="BodyText"/>
      </w:pPr>
      <w:r>
        <w:t xml:space="preserve">For the officer on the ground, this means a shift from manual record-keeping to digital databases. Real-time data analysis allows for better resource allocation and faster response times to emergencies. However, technology also raises concerns regarding privacy and civil liberties, which require careful legal oversight. The training curriculum for new recruits in Casablanca now includes modules on cybercrime investigation and the ethical use of surveillance tools, ensuring that the</w:t>
      </w:r>
      <w:r>
        <w:t xml:space="preserve"> </w:t>
      </w:r>
      <w:r>
        <w:rPr>
          <w:bCs/>
          <w:b/>
        </w:rPr>
        <w:t xml:space="preserve">Police Officer</w:t>
      </w:r>
      <w:r>
        <w:t xml:space="preserve"> </w:t>
      </w:r>
      <w:r>
        <w:t xml:space="preserve">remains competent in a rapidly evolving technological landscape.</w:t>
      </w:r>
    </w:p>
    <w:bookmarkEnd w:id="25"/>
    <w:bookmarkStart w:id="26" w:name="gender-dynamics-within-the-force"/>
    <w:p>
      <w:pPr>
        <w:pStyle w:val="Heading3"/>
      </w:pPr>
      <w:r>
        <w:t xml:space="preserve">6. Gender Dynamics within the Force</w:t>
      </w:r>
    </w:p>
    <w:p>
      <w:pPr>
        <w:pStyle w:val="FirstParagraph"/>
      </w:pPr>
      <w:r>
        <w:t xml:space="preserve">A notable evolution in recent years is the increasing participation of women in policing roles across Morocco. In Casablanca, female officers play a specialized role, particularly in dealing with cases involving domestic violence and crimes against children. Their presence helps bridge gaps that male officers may inadvertently create due to cultural sensitivities regarding gender interactions. The integration of women into the force reflects a broader societal shift toward gender equality and enhances the inclusivity of public services in</w:t>
      </w:r>
      <w:r>
        <w:t xml:space="preserve"> </w:t>
      </w:r>
      <w:r>
        <w:rPr>
          <w:bCs/>
          <w:b/>
        </w:rPr>
        <w:t xml:space="preserve">Morocco Casablanca</w:t>
      </w:r>
      <w:r>
        <w:t xml:space="preserve">.</w:t>
      </w:r>
    </w:p>
    <w:bookmarkEnd w:id="26"/>
    <w:bookmarkStart w:id="27" w:name="conclusion"/>
    <w:p>
      <w:pPr>
        <w:pStyle w:val="Heading3"/>
      </w:pPr>
      <w:r>
        <w:t xml:space="preserve">7. Conclusion</w:t>
      </w:r>
    </w:p>
    <w:p>
      <w:pPr>
        <w:pStyle w:val="FirstParagraph"/>
      </w:pPr>
      <w:r>
        <w:t xml:space="preserve">In conclusion, the role of the</w:t>
      </w:r>
      <w:r>
        <w:t xml:space="preserve"> </w:t>
      </w:r>
      <w:r>
        <w:rPr>
          <w:bCs/>
          <w:b/>
        </w:rPr>
        <w:t xml:space="preserve">Police Officer</w:t>
      </w:r>
      <w:r>
        <w:t xml:space="preserve"> </w:t>
      </w:r>
      <w:r>
        <w:t xml:space="preserve">in Morocco is undergoing a profound redefinition, with Casablanca serving as the primary testing ground for these reforms. The historical baggage of colonial policing has given way to a modern vision that emphasizes professionalism, community engagement, and technological efficiency. While challenges remain—ranging from resource constraints to deep-seated public skepticism—the trajectory is clearly toward greater accountability and service-oriented policing.</w:t>
      </w:r>
    </w:p>
    <w:p>
      <w:pPr>
        <w:pStyle w:val="BodyText"/>
      </w:pPr>
      <w:r>
        <w:t xml:space="preserve">The future security of</w:t>
      </w:r>
      <w:r>
        <w:t xml:space="preserve"> </w:t>
      </w:r>
      <w:r>
        <w:rPr>
          <w:bCs/>
          <w:b/>
        </w:rPr>
        <w:t xml:space="preserve">Morocco Casablanca</w:t>
      </w:r>
      <w:r>
        <w:t xml:space="preserve"> </w:t>
      </w:r>
      <w:r>
        <w:t xml:space="preserve">depends on the ability of its law enforcement agencies to sustain these reforms. By continuing to invest in training, fostering transparent community dialogue, and leveraging technology responsibly, the police force can effectively meet the complex demands of a modern megacity. The success of this endeavor will not only ensure public safety but also reinforce the social contract between the state and its citizens.</w:t>
      </w:r>
    </w:p>
    <w:bookmarkEnd w:id="27"/>
    <w:bookmarkStart w:id="28" w:name="references"/>
    <w:p>
      <w:pPr>
        <w:pStyle w:val="Heading3"/>
      </w:pPr>
      <w:r>
        <w:t xml:space="preserve">References</w:t>
      </w:r>
    </w:p>
    <w:p>
      <w:pPr>
        <w:pStyle w:val="FirstParagraph"/>
      </w:pPr>
      <w:r>
        <w:rPr>
          <w:iCs/>
          <w:i/>
        </w:rPr>
        <w:t xml:space="preserve">Note: In an academic setting, specific citations would be added here. Below are representative thematic sources.</w:t>
      </w:r>
    </w:p>
    <w:p>
      <w:pPr>
        <w:numPr>
          <w:ilvl w:val="0"/>
          <w:numId w:val="1001"/>
        </w:numPr>
        <w:pStyle w:val="Compact"/>
      </w:pPr>
      <w:r>
        <w:t xml:space="preserve">Moroccan Ministry of Interior. (2022). *Strategic Plan for Security Modernization.* Rabat: Government Press.</w:t>
      </w:r>
    </w:p>
    <w:p>
      <w:pPr>
        <w:numPr>
          <w:ilvl w:val="0"/>
          <w:numId w:val="1001"/>
        </w:numPr>
        <w:pStyle w:val="Compact"/>
      </w:pPr>
      <w:r>
        <w:t xml:space="preserve">Hansen, J. P., &amp; Tønnessen, K. M. (Eds.). (2015). *Morocco since 1994: Politics and State-Building.* Cambridge University Press.</w:t>
      </w:r>
    </w:p>
    <w:p>
      <w:pPr>
        <w:numPr>
          <w:ilvl w:val="0"/>
          <w:numId w:val="1001"/>
        </w:numPr>
        <w:pStyle w:val="Compact"/>
      </w:pPr>
      <w:r>
        <w:t xml:space="preserve">National Human Rights Council of Morocco. (2021). *Report on the Treatment of Detainees and Police Conduct.* Casablanca.</w:t>
      </w:r>
    </w:p>
    <w:p>
      <w:pPr>
        <w:numPr>
          <w:ilvl w:val="0"/>
          <w:numId w:val="1001"/>
        </w:numPr>
        <w:pStyle w:val="Compact"/>
      </w:pPr>
      <w:r>
        <w:t xml:space="preserve">Local Municipal Reports from the Commune de Casablanca regarding Urban Security Statistics (2018–2023).</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Morocco Casablanca</dc:title>
  <dc:creator/>
  <cp:keywords/>
  <dcterms:created xsi:type="dcterms:W3CDTF">2026-07-30T00:29:38Z</dcterms:created>
  <dcterms:modified xsi:type="dcterms:W3CDTF">2026-07-30T00:29:38Z</dcterms:modified>
</cp:coreProperties>
</file>

<file path=docProps/custom.xml><?xml version="1.0" encoding="utf-8"?>
<Properties xmlns="http://schemas.openxmlformats.org/officeDocument/2006/custom-properties" xmlns:vt="http://schemas.openxmlformats.org/officeDocument/2006/docPropsVTypes"/>
</file>