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27" w:name="X3834ce62c1d89a4f32bfaf91bf1bdd9c040b79f"/>
    <w:p>
      <w:pPr>
        <w:pStyle w:val="Heading1"/>
      </w:pPr>
      <w:r>
        <w:t xml:space="preserve">The Role and Challenges of the Police Officer in Venezuela Caracas</w:t>
      </w:r>
    </w:p>
    <w:p>
      <w:pPr>
        <w:pStyle w:val="FirstParagraph"/>
      </w:pPr>
      <w:r>
        <w:rPr>
          <w:bCs/>
          <w:b/>
        </w:rPr>
        <w:t xml:space="preserve">A Term Paper Analysis on Public Security, Institutional Reform, and Social Cohesion</w:t>
      </w:r>
    </w:p>
    <w:p>
      <w:r>
        <w:pict>
          <v:rect style="width:0;height:1.5pt" o:hralign="center" o:hrstd="t" o:hr="t"/>
        </w:pict>
      </w:r>
    </w:p>
    <w:bookmarkStart w:id="20" w:name="i.-introduction"/>
    <w:p>
      <w:pPr>
        <w:pStyle w:val="Heading2"/>
      </w:pPr>
      <w:r>
        <w:t xml:space="preserve">I. Introduction</w:t>
      </w:r>
    </w:p>
    <w:p>
      <w:pPr>
        <w:pStyle w:val="FirstParagraph"/>
      </w:pPr>
      <w:r>
        <w:t xml:space="preserve">In the complex socio-political landscape of modern South America, few institutions are as scrutinized and simultaneously as essential as the law enforcement agencies responsible for maintaining public order. This term paper examines the critical role of the Police Officer within the specific context of Venezuela Caracas. As a capital city that serves as both an economic hub and a microcosm of national crisis, Caracas presents unique challenges for its police forces. The relationship between citizens and law enforcement in this region has been defined by decades of political polarization, institutional instability, and shifting security paradigms. Understanding the position of the Police Officer in Venezuela Caracas requires a deep dive into historical contexts, structural reforms such as the National Bolivarian Armed Forces (FANB) integration, and the evolving nature of civic trust.</w:t>
      </w:r>
    </w:p>
    <w:p>
      <w:pPr>
        <w:pStyle w:val="BodyText"/>
      </w:pPr>
      <w:r>
        <w:t xml:space="preserve">The primary objective of this document is to analyze how political dynamics have influenced policing strategies in Caracas and how these changes have impacted the daily reality of both the officer and the civilian. It is imperative to recognize that one cannot discuss security in Venezuela Caracas without addressing the broader crisis affecting human rights, institutional capacity, and social cohesion.</w:t>
      </w:r>
    </w:p>
    <w:bookmarkEnd w:id="20"/>
    <w:bookmarkStart w:id="21" w:name="X29a4588d82d13911a3524fcbcc39cfc284201bb"/>
    <w:p>
      <w:pPr>
        <w:pStyle w:val="Heading2"/>
      </w:pPr>
      <w:r>
        <w:t xml:space="preserve">II. Historical Context: From Civilian Policing to Militarization</w:t>
      </w:r>
    </w:p>
    <w:p>
      <w:pPr>
        <w:pStyle w:val="FirstParagraph"/>
      </w:pPr>
      <w:r>
        <w:t xml:space="preserve">To understand the current state of policing in Venezuela Caracas, it is necessary to look back at the mid-1990s. Prior to this era, law enforcement in Venezuela was largely fragmented and historically associated with authoritarian regimes. The creation of the National Police (PNC) marked a significant shift toward civilian control and professionalization. However, the political landscape shifted dramatically with the election of Hugo Chávez in 1998 and subsequent constitutional changes.</w:t>
      </w:r>
    </w:p>
    <w:p>
      <w:pPr>
        <w:pStyle w:val="BodyText"/>
      </w:pPr>
      <w:r>
        <w:t xml:space="preserve">A pivotal moment occurred in 2008 with Law No. 72, which reorganized public security bodies under the Ministry of Interior, Justice and Peace. This law led to the dissolution of traditional police forces and their replacement by new entities such as the Bolivarian National Police (PNB) and later the Bolivarian National Intelligence Service (SEBIN). For many observers in Venezuela Caracas, this transition represented a significant move toward militarization. The integration of military personnel into civilian policing roles raised concerns about human rights abuses and the lack of specialized training in community policing.</w:t>
      </w:r>
    </w:p>
    <w:bookmarkEnd w:id="21"/>
    <w:bookmarkStart w:id="22" w:name="X3f3377e0c1737da5b126fef36dccf74746df069"/>
    <w:p>
      <w:pPr>
        <w:pStyle w:val="Heading2"/>
      </w:pPr>
      <w:r>
        <w:t xml:space="preserve">III. The Modern Reality: Challenges Faced by the Police Officer</w:t>
      </w:r>
    </w:p>
    <w:p>
      <w:pPr>
        <w:pStyle w:val="FirstParagraph"/>
      </w:pPr>
      <w:r>
        <w:t xml:space="preserve">In contemporary Venezuela Caracas, the Police Officer faces an array of challenges that are as much socioeconomic as they are operational. The city suffers from high rates of violent crime, including extortion, kidnapping, and homicide. However, these external threats exist alongside internal institutional decay.</w:t>
      </w:r>
    </w:p>
    <w:p>
      <w:pPr>
        <w:numPr>
          <w:ilvl w:val="0"/>
          <w:numId w:val="1001"/>
        </w:numPr>
        <w:pStyle w:val="Compact"/>
      </w:pPr>
      <w:r>
        <w:rPr>
          <w:bCs/>
          <w:b/>
        </w:rPr>
        <w:t xml:space="preserve">Resource Scarcity:</w:t>
      </w:r>
      <w:r>
        <w:t xml:space="preserve"> </w:t>
      </w:r>
      <w:r>
        <w:t xml:space="preserve">Many police officers in Venezuela Caracas operate with limited resources. Issues such as lack of fuel for patrol vehicles, insufficient food rations due to economic collapse, and outdated communication equipment severely hamper operational effectiveness.</w:t>
      </w:r>
    </w:p>
    <w:p>
      <w:pPr>
        <w:numPr>
          <w:ilvl w:val="0"/>
          <w:numId w:val="1001"/>
        </w:numPr>
        <w:pStyle w:val="Compact"/>
      </w:pPr>
      <w:r>
        <w:rPr>
          <w:bCs/>
          <w:b/>
        </w:rPr>
        <w:t xml:space="preserve">Safety Concerns:</w:t>
      </w:r>
      <w:r>
        <w:t xml:space="preserve"> </w:t>
      </w:r>
      <w:r>
        <w:t xml:space="preserve">Officers often work in an environment where their own safety is compromised. High-profile kidnappings of security personnel have been reported, creating a climate of fear within the ranks.</w:t>
      </w:r>
    </w:p>
    <w:p>
      <w:pPr>
        <w:numPr>
          <w:ilvl w:val="0"/>
          <w:numId w:val="1001"/>
        </w:numPr>
        <w:pStyle w:val="Compact"/>
      </w:pPr>
      <w:r>
        <w:rPr>
          <w:bCs/>
          <w:b/>
        </w:rPr>
        <w:t xml:space="preserve">Dual Mandate:</w:t>
      </w:r>
      <w:r>
        <w:t xml:space="preserve"> </w:t>
      </w:r>
      <w:r>
        <w:t xml:space="preserve">There is often confusion regarding the role of the officer. Are they tasked with crime prevention and community service, or are they instruments of political control? This ambiguity affects morale and public perception.</w:t>
      </w:r>
    </w:p>
    <w:bookmarkEnd w:id="22"/>
    <w:bookmarkStart w:id="23" w:name="iv.-public-perception-and-trust-deficit"/>
    <w:p>
      <w:pPr>
        <w:pStyle w:val="Heading2"/>
      </w:pPr>
      <w:r>
        <w:t xml:space="preserve">IV. Public Perception and Trust Deficit</w:t>
      </w:r>
    </w:p>
    <w:p>
      <w:pPr>
        <w:pStyle w:val="FirstParagraph"/>
      </w:pPr>
      <w:r>
        <w:t xml:space="preserve">The relationship between the Police Officer in Venezuela Caracas and the citizenry is fraught with tension. Surveys indicate that while some citizens view law enforcement as necessary, there is a pervasive lack of trust due to perceived corruption, abuse of power, and impunity. In many neighborhoods across Caracas, informal community groups have emerged to fill security gaps left by perceived state failure.</w:t>
      </w:r>
    </w:p>
    <w:p>
      <w:pPr>
        <w:pStyle w:val="BodyText"/>
      </w:pPr>
      <w:r>
        <w:t xml:space="preserve">This distrust is cyclical. When officers are seen as extensions of political power rather than neutral arbiters of justice, cooperation from the public diminishes. Without community cooperation, solving crimes becomes exponentially difficult. Consequently, the Police Officer finds themselves isolated from the very community they are sworn to protect and serve.</w:t>
      </w:r>
    </w:p>
    <w:bookmarkEnd w:id="23"/>
    <w:bookmarkStart w:id="24" w:name="Xbe92468bb8e9f50a9d08cdbb4d3f4dd72f8141f"/>
    <w:p>
      <w:pPr>
        <w:pStyle w:val="Heading2"/>
      </w:pPr>
      <w:r>
        <w:t xml:space="preserve">V. The Path Forward: Reform and Reconciliation</w:t>
      </w:r>
    </w:p>
    <w:p>
      <w:pPr>
        <w:pStyle w:val="FirstParagraph"/>
      </w:pPr>
      <w:r>
        <w:t xml:space="preserve">For meaningful change to occur in Venezuela Caracas, substantial reforms within law enforcement are required. Experts suggest several key areas for improvement:</w:t>
      </w:r>
    </w:p>
    <w:p>
      <w:pPr>
        <w:numPr>
          <w:ilvl w:val="0"/>
          <w:numId w:val="1002"/>
        </w:numPr>
        <w:pStyle w:val="Compact"/>
      </w:pPr>
      <w:r>
        <w:rPr>
          <w:bCs/>
          <w:b/>
        </w:rPr>
        <w:t xml:space="preserve">Demilitarization and Specialization:</w:t>
      </w:r>
      <w:r>
        <w:t xml:space="preserve"> </w:t>
      </w:r>
      <w:r>
        <w:t xml:space="preserve">Returning policing to civilian hands with specialized training in human rights, de-escalation techniques, and investigative procedures is crucial.</w:t>
      </w:r>
    </w:p>
    <w:p>
      <w:pPr>
        <w:numPr>
          <w:ilvl w:val="0"/>
          <w:numId w:val="1002"/>
        </w:numPr>
        <w:pStyle w:val="Compact"/>
      </w:pPr>
      <w:r>
        <w:rPr>
          <w:bCs/>
          <w:b/>
        </w:rPr>
        <w:t xml:space="preserve">Routine Salary Improvements:</w:t>
      </w:r>
      <w:r>
        <w:t xml:space="preserve"> </w:t>
      </w:r>
      <w:r>
        <w:t xml:space="preserve">Ensuring fair wages reduces the incentive for corruption and improves recruitment quality.</w:t>
      </w:r>
    </w:p>
    <w:p>
      <w:pPr>
        <w:numPr>
          <w:ilvl w:val="0"/>
          <w:numId w:val="1002"/>
        </w:numPr>
        <w:pStyle w:val="Compact"/>
      </w:pPr>
      <w:r>
        <w:t xml:space="preserve">Mechanisms for Accountability:</w:t>
      </w:r>
    </w:p>
    <w:p>
      <w:pPr>
        <w:pStyle w:val="FirstParagraph"/>
      </w:pPr>
      <w:r>
        <w:t xml:space="preserve">The goal must be to create a model where the Police Officer in Venezuela Caracas is viewed not as an adversary, but as a guardian of civic rights. This requires a broader national consensus on security policy that transcends political divides.</w:t>
      </w:r>
    </w:p>
    <w:bookmarkEnd w:id="24"/>
    <w:bookmarkStart w:id="26" w:name="vi.-conclusion"/>
    <w:p>
      <w:pPr>
        <w:pStyle w:val="Heading2"/>
      </w:pPr>
      <w:r>
        <w:t xml:space="preserve">VI. Conclusion</w:t>
      </w:r>
    </w:p>
    <w:p>
      <w:pPr>
        <w:pStyle w:val="FirstParagraph"/>
      </w:pPr>
      <w:r>
        <w:t xml:space="preserve">In conclusion, the position of the Police Officer in Venezuela Caracas is at a critical juncture. Defined by historical shifts toward militarization and current economic hardships, these officers operate in one of the most challenging security environments globally. The term paper highlights that effective policing cannot be achieved through force alone; it requires legitimacy, resources, and public trust.</w:t>
      </w:r>
    </w:p>
    <w:p>
      <w:pPr>
        <w:pStyle w:val="BodyText"/>
      </w:pPr>
      <w:r>
        <w:t xml:space="preserve">As Venezuela continues to navigate its political and social complexities, the future of law enforcement in Caracas will depend on the ability to rebuild institutional integrity. Until reforms are implemented that prioritize human rights and community engagement over political loyalty, the Police Officer will remain caught between their duty to serve and a system that often undermines their effectiveness. Addressing these issues is not just a matter of public safety; it is fundamental to the reconstruction of democracy in Venezuela Caracas.</w:t>
      </w:r>
    </w:p>
    <w:p>
      <w:r>
        <w:pict>
          <v:rect style="width:0;height:1.5pt" o:hralign="center" o:hrstd="t" o:hr="t"/>
        </w:pict>
      </w:r>
    </w:p>
    <w:bookmarkStart w:id="25" w:name="bibliographic-notes-for-further-reading"/>
    <w:p>
      <w:pPr>
        <w:pStyle w:val="Heading3"/>
      </w:pPr>
      <w:r>
        <w:t xml:space="preserve">Bibliographic Notes for Further Reading:</w:t>
      </w:r>
    </w:p>
    <w:p>
      <w:pPr>
        <w:pStyle w:val="FirstParagraph"/>
      </w:pPr>
      <w:r>
        <w:t xml:space="preserve">- Amnesty International Reports on Human Rights in Venezuela.</w:t>
      </w:r>
      <w:r>
        <w:br/>
      </w:r>
      <w:r>
        <w:t xml:space="preserve">- United Nations High Commissioner for Human Rights (OHCHR) Studies on Policing.</w:t>
      </w:r>
      <w:r>
        <w:br/>
      </w:r>
      <w:r>
        <w:t xml:space="preserve">- Local Venezuelan NGOs such as Foro Penal and CENAP.</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Police Officer in Venezuela Caracas</dc:title>
  <dc:creator/>
  <dc:language>en</dc:language>
  <cp:keywords/>
  <dcterms:created xsi:type="dcterms:W3CDTF">2026-07-29T20:35:38Z</dcterms:created>
  <dcterms:modified xsi:type="dcterms:W3CDTF">2026-07-29T20:35:38Z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