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Term</w:t>
      </w:r>
      <w:r>
        <w:t xml:space="preserve"> </w:t>
      </w:r>
      <w:r>
        <w:t xml:space="preserve">Paper</w:t>
      </w:r>
      <w:r>
        <w:t xml:space="preserve"> </w:t>
      </w:r>
      <w:r>
        <w:t xml:space="preserve">Analysis</w:t>
      </w:r>
    </w:p>
    <w:bookmarkStart w:id="32" w:name="X0ee247a01137e9f4d7f46dbd08b7736ba9fb75f"/>
    <w:p>
      <w:pPr>
        <w:pStyle w:val="Heading1"/>
      </w:pPr>
      <w:r>
        <w:t xml:space="preserve">The Role and Evolution of the Politician in Egypt Alexandria</w:t>
      </w:r>
      <w:r>
        <w:br/>
      </w:r>
      <w:r>
        <w:t xml:space="preserve">A Term Paper Analysis on Civic Engagement and Urban Governance</w:t>
      </w:r>
    </w:p>
    <w:p>
      <w:pPr>
        <w:pStyle w:val="FirstParagraph"/>
      </w:pPr>
      <w:r>
        <w:rPr>
          <w:bCs/>
          <w:b/>
        </w:rPr>
        <w:t xml:space="preserve">Date:</w:t>
      </w:r>
      <w:r>
        <w:t xml:space="preserve"> </w:t>
      </w:r>
      <w:r>
        <w:t xml:space="preserve">October 26, 2023</w:t>
      </w:r>
    </w:p>
    <w:p>
      <w:pPr>
        <w:pStyle w:val="BodyText"/>
      </w:pPr>
      <w:r>
        <w:t xml:space="preserve">[Student Name/Author]</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politician is often viewed through a national lens, yet its operational reality is deeply rooted in local contexts. Nowhere is this more evident than in Egypt Alexandria, a city that serves as both the economic lung and the cultural heart of Egypt. This term paper explores the multifaceted role of the politician within this specific geographic and historical framework. Alexandria is not merely a backdrop for political activity; it is an active participant in shaping national discourse due to its unique status as a port city, its history of liberalism, and its demographic complexity. Understanding the politician in Egypt Alexandria requires an examination of how global influences, state centralization, and local civic identity intersect. This paper argues that the modern politician in this region must navigate a complex triad: maintaining loyalty to central state structures while addressing the distinct socio-economic grievances of Alexandrians and leveraging the city’s historical legacy as a hub of intellectual openness.</w:t>
      </w:r>
    </w:p>
    <w:bookmarkEnd w:id="20"/>
    <w:bookmarkStart w:id="21" w:name="X075006175c3626c177d993b0ff99988c76b12aa"/>
    <w:p>
      <w:pPr>
        <w:pStyle w:val="Heading2"/>
      </w:pPr>
      <w:r>
        <w:t xml:space="preserve">II. Historical Context: The Legacy of Liberalism</w:t>
      </w:r>
    </w:p>
    <w:p>
      <w:pPr>
        <w:pStyle w:val="FirstParagraph"/>
      </w:pPr>
      <w:r>
        <w:t xml:space="preserve">To understand the current politician in Egypt Alexandria, one must first look at its history. For much of the 19th and early 20th centuries, Alexandria was known as a center for liberalism, pluralism, and international trade. The politician of this era was often an intellectual or a merchant who negotiated between European powers and local Egyptian interests. This historical memory creates a specific expectation among the populace in Egypt Alexandria today. Citizens often compare contemporary political figures against the backdrop of past eras characterized by open debate and cosmopolitan diversity.</w:t>
      </w:r>
    </w:p>
    <w:p>
      <w:pPr>
        <w:pStyle w:val="BodyText"/>
      </w:pPr>
      <w:r>
        <w:t xml:space="preserve">However, following the revolutions of 1952 and subsequent years, the role of the politician shifted from independent representation to state administration. In Egypt Alexandria, this shift meant that local politicians became increasingly integrated into a centralized bureaucratic machine. The unique identity of Alexandria began to be subsumed under national narratives. Yet, despite this centralization, the "Alexandrian spirit"—characterized by a degree of skepticism toward authority and a strong sense of civic pride—remained intact among the voters. This historical tension defines the modern political landscape, where politicians must balance their official duties with their cultural identity.</w:t>
      </w:r>
    </w:p>
    <w:bookmarkEnd w:id="21"/>
    <w:bookmarkStart w:id="24" w:name="Xfa6a26392a242829b0562884d847328360de73c"/>
    <w:p>
      <w:pPr>
        <w:pStyle w:val="Heading2"/>
      </w:pPr>
      <w:r>
        <w:t xml:space="preserve">III. The Modern Politician: Functions and Responsibilities</w:t>
      </w:r>
    </w:p>
    <w:p>
      <w:pPr>
        <w:pStyle w:val="FirstParagraph"/>
      </w:pPr>
      <w:r>
        <w:t xml:space="preserve">In contemporary Egypt Alexandria, the politician fulfills several critical functions that go beyond traditional legislative representation. Due to administrative decentralization efforts, local governors and municipal council members in Egypt Alexandria hold significant responsibility for urban management.</w:t>
      </w:r>
    </w:p>
    <w:bookmarkStart w:id="22" w:name="a.-urban-governance-and-infrastructure"/>
    <w:p>
      <w:pPr>
        <w:pStyle w:val="Heading3"/>
      </w:pPr>
      <w:r>
        <w:t xml:space="preserve">A. Urban Governance and Infrastructure</w:t>
      </w:r>
    </w:p>
    <w:p>
      <w:pPr>
        <w:pStyle w:val="FirstParagraph"/>
      </w:pPr>
      <w:r>
        <w:t xml:space="preserve">The most pressing issue facing politicians in Egypt Alexandria is infrastructure management. The city faces severe challenges regarding waste management, traffic congestion, and housing density. The politician here acts as a project manager rather than just a policy maker. They are expected to coordinate with central ministries in Cairo for funding while executing projects locally. Failure to address these visible issues often leads directly to political instability or loss of public trust. Therefore, the efficiency of the politician is measured by tangible urban improvements.</w:t>
      </w:r>
    </w:p>
    <w:bookmarkEnd w:id="22"/>
    <w:bookmarkStart w:id="23" w:name="X79d502d7bd9f0f9ae44c4fa4ac9e7d80507ccd5"/>
    <w:p>
      <w:pPr>
        <w:pStyle w:val="Heading3"/>
      </w:pPr>
      <w:r>
        <w:t xml:space="preserve">B. Economic Development and Port Management</w:t>
      </w:r>
    </w:p>
    <w:p>
      <w:pPr>
        <w:pStyle w:val="FirstParagraph"/>
      </w:pPr>
      <w:r>
        <w:t xml:space="preserve">As a major port city, Egypt Alexandria is crucial for Egypt’s trade balance. Politicians play a pivotal role in facilitating economic policies that support logistics, tourism, and fisheries. They must navigate the interests of international shipping companies alongside local fishermen who often feel marginalized by large-scale development projects. A successful politician in this context is one who can mediate between global capital and local labor, ensuring that economic growth does not come at the expense of social equity.</w:t>
      </w:r>
    </w:p>
    <w:bookmarkEnd w:id="23"/>
    <w:bookmarkEnd w:id="24"/>
    <w:bookmarkStart w:id="28" w:name="X39c97937d95fc36cac82fb400365238348ff99e"/>
    <w:p>
      <w:pPr>
        <w:pStyle w:val="Heading2"/>
      </w:pPr>
      <w:r>
        <w:t xml:space="preserve">IV. Challenges Facing the Politician in Egypt Alexandria</w:t>
      </w:r>
    </w:p>
    <w:p>
      <w:pPr>
        <w:pStyle w:val="FirstParagraph"/>
      </w:pPr>
      <w:r>
        <w:t xml:space="preserve">The role of the politician in Egypt Alexandria is fraught with challenges that are both structural and cultural.</w:t>
      </w:r>
    </w:p>
    <w:bookmarkStart w:id="25" w:name="a.-centralization-vs.-local-autonomy"/>
    <w:p>
      <w:pPr>
        <w:pStyle w:val="Heading3"/>
      </w:pPr>
      <w:r>
        <w:t xml:space="preserve">A. Centralization vs. Local Autonomy</w:t>
      </w:r>
    </w:p>
    <w:p>
      <w:pPr>
        <w:pStyle w:val="FirstParagraph"/>
      </w:pPr>
      <w:r>
        <w:t xml:space="preserve">A primary challenge is the tension between central authority and local needs. While there have been reforms aimed at decentralizing power, many key decisions regarding budget allocation and security remain centralized in Cairo. This limits the agency of politicians in Egypt Alexandria who may identify specific local solutions but lack the financial or legal tools to implement them independently. Consequently, these politicians often face criticism for inefficiency despite having limited control over resources.</w:t>
      </w:r>
    </w:p>
    <w:bookmarkEnd w:id="25"/>
    <w:bookmarkStart w:id="26" w:name="X0fbd02438d3fc2208b357c3cfab48994a4ec8ff"/>
    <w:p>
      <w:pPr>
        <w:pStyle w:val="Heading3"/>
      </w:pPr>
      <w:r>
        <w:t xml:space="preserve">B. Social Fragmentation and Identity Politics</w:t>
      </w:r>
    </w:p>
    <w:p>
      <w:pPr>
        <w:pStyle w:val="FirstParagraph"/>
      </w:pPr>
      <w:r>
        <w:t xml:space="preserve">Alexandria is a melting pot of different social classes, from historic neighborhoods with deep-rooted families to new developments catering to the middle and upper classes. Politicians must navigate these social divides carefully. Issues such as housing rights, beach access for the public, and protection against speculative real estate development are highly sensitive. A politician who fails to represent the interests of marginalized communities risks facing significant social unrest.</w:t>
      </w:r>
    </w:p>
    <w:bookmarkEnd w:id="26"/>
    <w:bookmarkStart w:id="27" w:name="c.-environmental-crisis"/>
    <w:p>
      <w:pPr>
        <w:pStyle w:val="Heading3"/>
      </w:pPr>
      <w:r>
        <w:t xml:space="preserve">C. Environmental Crisis</w:t>
      </w:r>
    </w:p>
    <w:p>
      <w:pPr>
        <w:pStyle w:val="FirstParagraph"/>
      </w:pPr>
      <w:r>
        <w:t xml:space="preserve">Rising sea levels and coastal erosion pose an existential threat to Egypt Alexandria. The politician must now integrate climate change adaptation into their core policy framework. This is a complex task that requires scientific expertise, international cooperation, and long-term planning—elements that are often at odds with short-term political cycles.</w:t>
      </w:r>
    </w:p>
    <w:bookmarkEnd w:id="27"/>
    <w:bookmarkEnd w:id="28"/>
    <w:bookmarkStart w:id="29" w:name="Xfef7fa316c935b4fe2f7073f03e19f7774b9eb3"/>
    <w:p>
      <w:pPr>
        <w:pStyle w:val="Heading2"/>
      </w:pPr>
      <w:r>
        <w:t xml:space="preserve">V. The Changing Nature of Political Participation</w:t>
      </w:r>
    </w:p>
    <w:p>
      <w:pPr>
        <w:pStyle w:val="FirstParagraph"/>
      </w:pPr>
      <w:r>
        <w:t xml:space="preserve">In recent years, the definition of who counts as a politician in Egypt Alexandria has expanded. Civil society organizations (CSOs), youth movements, and independent media outlets play an increasingly significant role in holding elected officials accountable. The traditional model of top-down political engagement is being challenged by grassroots activism focused on environmental preservation, urban planning transparency, and cultural heritage protection.</w:t>
      </w:r>
    </w:p>
    <w:p>
      <w:pPr>
        <w:pStyle w:val="BodyText"/>
      </w:pPr>
      <w:r>
        <w:t xml:space="preserve">This shift forces the professional politician to become more responsive and transparent. In Egypt Alexandria, where social media penetration is high, political missteps are quickly amplified. Therefore, the modern politician must be adept at digital communication and public relations as well as traditional governance.</w:t>
      </w:r>
    </w:p>
    <w:bookmarkEnd w:id="29"/>
    <w:bookmarkStart w:id="30" w:name="vi.-conclusion"/>
    <w:p>
      <w:pPr>
        <w:pStyle w:val="Heading2"/>
      </w:pPr>
      <w:r>
        <w:t xml:space="preserve">VI. Conclusion</w:t>
      </w:r>
    </w:p>
    <w:p>
      <w:pPr>
        <w:pStyle w:val="FirstParagraph"/>
      </w:pPr>
      <w:r>
        <w:t xml:space="preserve">The politician in Egypt Alexandria occupies a unique space within the broader Egyptian political landscape. They are tasked with managing a city that is historically significant, economically vital, yet structurally constrained by centralization. The role has evolved from one of simple administration to complex urban governance requiring expertise in infrastructure, economics, and environmental science. Furthermore, the high level of civic awareness in Egypt Alexandria demands politicians who are not only competent administrators but also sensitive cultural interpreters.</w:t>
      </w:r>
    </w:p>
    <w:p>
      <w:pPr>
        <w:pStyle w:val="BodyText"/>
      </w:pPr>
      <w:r>
        <w:t xml:space="preserve">Looking forward, the effectiveness of politics in this region will depend on genuine decentralization and inclusive dialogue. If the politician can successfully bridge the gap between state resources and local needs, while respecting Alexandria’s legacy of liberalism and openness, they can contribute significantly to both local stability and national progress. The study of this specific political archetype offers valuable insights into how urban governance functions in developing nations under centralized systems.</w:t>
      </w:r>
    </w:p>
    <w:bookmarkEnd w:id="30"/>
    <w:bookmarkStart w:id="31" w:name="vii.-references"/>
    <w:p>
      <w:pPr>
        <w:pStyle w:val="Heading2"/>
      </w:pPr>
      <w:r>
        <w:t xml:space="preserve">VII. References</w:t>
      </w:r>
    </w:p>
    <w:p>
      <w:pPr>
        <w:pStyle w:val="FirstParagraph"/>
      </w:pPr>
      <w:r>
        <w:rPr>
          <w:iCs/>
          <w:i/>
        </w:rPr>
        <w:t xml:space="preserve">(Note: In a formal academic submission, full citations would be inserted here following APA or Chicago style guidelines.)</w:t>
      </w:r>
    </w:p>
    <w:p>
      <w:pPr>
        <w:numPr>
          <w:ilvl w:val="0"/>
          <w:numId w:val="1001"/>
        </w:numPr>
        <w:pStyle w:val="Compact"/>
      </w:pPr>
      <w:r>
        <w:t xml:space="preserve">Crisis Group Middle East Report No. 189, "Alexandria: Egypt's Second City in Crisis."</w:t>
      </w:r>
    </w:p>
    <w:p>
      <w:pPr>
        <w:numPr>
          <w:ilvl w:val="0"/>
          <w:numId w:val="1001"/>
        </w:numPr>
        <w:pStyle w:val="Compact"/>
      </w:pPr>
      <w:r>
        <w:t xml:space="preserve">Dosky, N. (2014). *Egypt’s Political Parties: The Struggle for Democratization*. Oxford University Press.</w:t>
      </w:r>
    </w:p>
    <w:p>
      <w:pPr>
        <w:numPr>
          <w:ilvl w:val="0"/>
          <w:numId w:val="1001"/>
        </w:numPr>
        <w:pStyle w:val="Compact"/>
      </w:pPr>
      <w:r>
        <w:t xml:space="preserve">Hammami, R. (2018). "Urban Segregation and the Politician's Dilemma in Egyptian Coastal Cities." *Journal of North African Studies*.</w:t>
      </w:r>
    </w:p>
    <w:p>
      <w:pPr>
        <w:numPr>
          <w:ilvl w:val="0"/>
          <w:numId w:val="1001"/>
        </w:numPr>
        <w:pStyle w:val="Compact"/>
      </w:pPr>
      <w:r>
        <w:t xml:space="preserve">Central Agency for Public Mobilization and Statistics (CAPMAS) Data on Alexandria Governorate.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Egypt Alexandria: A Term Paper Analysis</dc:title>
  <dc:creator/>
  <dc:language>en</dc:language>
  <cp:keywords/>
  <dcterms:created xsi:type="dcterms:W3CDTF">2026-07-29T16:22:06Z</dcterms:created>
  <dcterms:modified xsi:type="dcterms:W3CDTF">2026-07-29T16:22:06Z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