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Spain</w:t>
      </w:r>
      <w:r>
        <w:t xml:space="preserve"> </w:t>
      </w:r>
      <w:r>
        <w:t xml:space="preserve">Madrid</w:t>
      </w:r>
    </w:p>
    <w:bookmarkStart w:id="27" w:name="X0203465f0acf2837cb3bbc08df23b3c07acb8d7"/>
    <w:p>
      <w:pPr>
        <w:pStyle w:val="Heading1"/>
      </w:pPr>
      <w:r>
        <w:t xml:space="preserve">The Role and Evolution of the Politician in Spain Madrid</w:t>
      </w:r>
    </w:p>
    <w:p>
      <w:pPr>
        <w:pStyle w:val="FirstParagraph"/>
      </w:pPr>
      <w:r>
        <w:t xml:space="preserve">A Term Paper Analyzing Local Governance, Historical Context, and Contemporary Challenges</w:t>
      </w:r>
    </w:p>
    <w:p>
      <w:r>
        <w:pict>
          <v:rect style="width:0;height:1.5pt" o:hralign="center" o:hrstd="t" o:hr="t"/>
        </w:pict>
      </w:r>
    </w:p>
    <w:p>
      <w:pPr>
        <w:pStyle w:val="FirstParagraph"/>
      </w:pPr>
      <w:r>
        <w:rPr>
          <w:bCs/>
          <w:b/>
        </w:rPr>
        <w:t xml:space="preserve">Abstract:</w:t>
      </w:r>
    </w:p>
    <w:p>
      <w:pPr>
        <w:pStyle w:val="BodyText"/>
      </w:pPr>
      <w:r>
        <w:t xml:space="preserve">This term paper explores the multifaceted role of the politician within the specific socio-political context of Spain Madrid. By examining historical transitions from dictatorship to democracy, analyzing current party dynamics, and addressing contemporary issues such as urbanization and inequality, this document provides a comprehensive overview of how politicians operate in one of Europe's most significant capitals. The study highlights that understanding the modern politician requires an appreciation for both the institutional frameworks established in Spain Madrid and the shifting expectations of its diverse electorate.</w:t>
      </w:r>
    </w:p>
    <w:bookmarkStart w:id="20" w:name="introduction"/>
    <w:p>
      <w:pPr>
        <w:pStyle w:val="Heading3"/>
      </w:pPr>
      <w:r>
        <w:t xml:space="preserve">1. Introduction</w:t>
      </w:r>
    </w:p>
    <w:p>
      <w:pPr>
        <w:pStyle w:val="FirstParagraph"/>
      </w:pPr>
      <w:r>
        <w:t xml:space="preserve">The concept of a "politician" has undergone significant transformation over recent decades globally, but nowhere is this evolution more palpable than in Spain Madrid. As the capital city and political heart of Spain, Madrid serves not only as an administrative hub but also as a microcosm of the broader national political struggles, cultural shifts, and economic realities facing the Iberian Peninsula. For any serious academic inquiry into governance in Southern Europe, one cannot separate the role of the politician from their specific geographical and institutional environment in Spain Madrid.</w:t>
      </w:r>
    </w:p>
    <w:p>
      <w:pPr>
        <w:pStyle w:val="BodyText"/>
      </w:pPr>
      <w:r>
        <w:t xml:space="preserve">In this term paper, we define a politician not merely as an elected official or party operative, but as a key intermediary between state power and civic society. In Spain Madrid, this intermediary role is complicated by layers of governance: local municipal councils within the city of Madrid, the regional government of the Community of Madrid (</w:t>
      </w:r>
      <w:r>
        <w:rPr>
          <w:iCs/>
          <w:i/>
        </w:rPr>
        <w:t xml:space="preserve">Comunidad de Madrid</w:t>
      </w:r>
      <w:r>
        <w:t xml:space="preserve">), and national institutions located in the capital. Therefore, when we discuss "the politician" in this context, we must account for a complex ecosystem where local identity intersects with national policy.</w:t>
      </w:r>
    </w:p>
    <w:bookmarkEnd w:id="20"/>
    <w:bookmarkStart w:id="21" w:name="Xee913a5e40285387624891b7c22da767fc951e7"/>
    <w:p>
      <w:pPr>
        <w:pStyle w:val="Heading3"/>
      </w:pPr>
      <w:r>
        <w:t xml:space="preserve">2. Historical Evolution of Political Representation</w:t>
      </w:r>
    </w:p>
    <w:p>
      <w:pPr>
        <w:pStyle w:val="FirstParagraph"/>
      </w:pPr>
      <w:r>
        <w:t xml:space="preserve">To understand the contemporary politician in Spain Madrid, one must look back to the transition period following the death of Francisco Franco in 1975. Prior to this era, political activity was heavily restricted, and public office was largely appointed rather than elected through democratic processes. The introduction of democracy fundamentally reshaped what it meant to be a politician in Spain Madrid.</w:t>
      </w:r>
    </w:p>
    <w:p>
      <w:pPr>
        <w:pStyle w:val="BodyText"/>
      </w:pPr>
      <w:r>
        <w:t xml:space="preserve">The first democratic mayorship after the transition marked a turning point. It established new norms of accountability and transparency that are still being negotiated today. During the 1980s and 1990s, Spain Madrid experienced rapid modernization. The politicians who led this era were often seen as technocrats capable of managing urban expansion, infrastructure development, and cultural renaissance (including preparations for Euro '92). However, this period also saw the entrenchment of two-party dominance between the People's Party (</w:t>
      </w:r>
      <w:r>
        <w:rPr>
          <w:iCs/>
          <w:i/>
        </w:rPr>
        <w:t xml:space="preserve">Partido Popular</w:t>
      </w:r>
      <w:r>
        <w:t xml:space="preserve">) and the Spanish Socialist Workers' Party (</w:t>
      </w:r>
      <w:r>
        <w:rPr>
          <w:iCs/>
          <w:i/>
        </w:rPr>
        <w:t xml:space="preserve">Partido Socialista Obrero Español</w:t>
      </w:r>
      <w:r>
        <w:t xml:space="preserve">). For decades, being a politician in Spain Madrid meant operating within these rigid ideological boundaries.</w:t>
      </w:r>
    </w:p>
    <w:p>
      <w:pPr>
        <w:pStyle w:val="BodyText"/>
      </w:pPr>
      <w:r>
        <w:t xml:space="preserve">The historical legacy of this bipolar system is crucial. It created a political culture where loyalty to party structures often outweighed independent legislative action. Consequently, the traditional image of the politician was one of a partisan soldier rather than an independent public servant. This dynamic has been increasingly challenged in recent years by the rise of new political forces.</w:t>
      </w:r>
    </w:p>
    <w:bookmarkEnd w:id="21"/>
    <w:bookmarkStart w:id="22" w:name="Xc1e7ef0c941389ee7e02e40cddf7adfe794aa4b"/>
    <w:p>
      <w:pPr>
        <w:pStyle w:val="Heading3"/>
      </w:pPr>
      <w:r>
        <w:t xml:space="preserve">3. The Modern Politician: Fragmentation and New Movements</w:t>
      </w:r>
    </w:p>
    <w:p>
      <w:pPr>
        <w:pStyle w:val="FirstParagraph"/>
      </w:pPr>
      <w:r>
        <w:t xml:space="preserve">In the last decade, the landscape for politicians in Spain Madrid has fractured. The emergence of parties such as Podemos and Ciudadanos (now largely defunct or transformed), followed by the rise of Vox, has disrupted the traditional left-right binary. This fragmentation requires a new type of politician—one who must navigate complex coalition-building scenarios at both the municipal and regional levels.</w:t>
      </w:r>
    </w:p>
    <w:p>
      <w:pPr>
        <w:pStyle w:val="BodyText"/>
      </w:pPr>
      <w:r>
        <w:t xml:space="preserve">The current political environment in Spain Madrid demands that politicians be more responsive to grassroots movements. Issues such as housing rights, gender violence, and environmental sustainability are no longer peripheral topics but central pillars of political discourse. For instance, the strict regulations on short-term tourist rentals imposed by recent city governments highlight how local politicians are responding to social pressure rather than just party directives.</w:t>
      </w:r>
    </w:p>
    <w:p>
      <w:pPr>
        <w:pStyle w:val="BodyText"/>
      </w:pPr>
      <w:r>
        <w:t xml:space="preserve">Furthermore, the role of media in shaping the perception of politicians has grown exponentially. In Spain Madrid, a highly connected and socially active populace uses digital platforms to scrutinize political behavior in real-time. This has forced modern politicians to adopt a dual persona: they must be skilled negotiators behind closed doors while simultaneously acting as effective communicators on social media. The "celebrity politician" model has taken root, where personal brand management is as important as policy competence.</w:t>
      </w:r>
    </w:p>
    <w:bookmarkEnd w:id="22"/>
    <w:bookmarkStart w:id="23" w:name="X5a072b95453175cefe3902adcad367adb5435a6"/>
    <w:p>
      <w:pPr>
        <w:pStyle w:val="Heading3"/>
      </w:pPr>
      <w:r>
        <w:t xml:space="preserve">4. Contemporary Challenges Facing Politicians in Spain Madrid</w:t>
      </w:r>
    </w:p>
    <w:p>
      <w:pPr>
        <w:pStyle w:val="FirstParagraph"/>
      </w:pPr>
      <w:r>
        <w:rPr>
          <w:bCs/>
          <w:b/>
        </w:rPr>
        <w:t xml:space="preserve">4.1 Housing and Urban Gentrification</w:t>
      </w:r>
      <w:r>
        <w:br/>
      </w:r>
      <w:r>
        <w:t xml:space="preserve">One of the most pressing challenges for politicians in Spain Madrid is the housing crisis. With tourism booming and a shortage of affordable homes, tensions have risen between landlords, corporations, and residents who cannot afford to live in the city center. Politicians are caught between pro-development interests advocating for economic growth through tourism and social welfare advocates calling for rent controls. Navigating this divide requires nuanced policy-making that often draws intense criticism from both sides.</w:t>
      </w:r>
    </w:p>
    <w:p>
      <w:pPr>
        <w:pStyle w:val="BodyText"/>
      </w:pPr>
      <w:r>
        <w:rPr>
          <w:bCs/>
          <w:b/>
        </w:rPr>
        <w:t xml:space="preserve">4.2 Security and Public Order</w:t>
      </w:r>
      <w:r>
        <w:br/>
      </w:r>
      <w:r>
        <w:t xml:space="preserve">Madrid is a major international tourist destination, which brings security challenges related to crowd control, crime prevention, and public order management. Politicians must allocate resources effectively between policing social protests and ensuring safety for residents and visitors alike. Recent debates over "citizen security" laws in the Community of Madrid illustrate how politicians balance civil liberties with public safety mandates.</w:t>
      </w:r>
    </w:p>
    <w:p>
      <w:pPr>
        <w:pStyle w:val="BodyText"/>
      </w:pPr>
      <w:r>
        <w:rPr>
          <w:bCs/>
          <w:b/>
        </w:rPr>
        <w:t xml:space="preserve">4.3 Environmental Sustainability</w:t>
      </w:r>
      <w:r>
        <w:br/>
      </w:r>
      <w:r>
        <w:t xml:space="preserve">Air quality remains a critical issue in Spain Madrid due to its geographical location and traffic volume. Politicians are under increasing pressure from EU mandates and local activist groups to implement stricter environmental measures, such as low-emission zones (</w:t>
      </w:r>
      <w:r>
        <w:rPr>
          <w:iCs/>
          <w:i/>
        </w:rPr>
        <w:t xml:space="preserve">Zonas de Bajas Emisiones</w:t>
      </w:r>
      <w:r>
        <w:t xml:space="preserve">). These policies often face public resistance from commuters who rely on private vehicles, forcing politicians to engage in difficult communication strategies to gain public compliance.</w:t>
      </w:r>
    </w:p>
    <w:bookmarkEnd w:id="23"/>
    <w:bookmarkStart w:id="24" w:name="X69b13edba1400956c64f2d0aad929c4beecd1d5"/>
    <w:p>
      <w:pPr>
        <w:pStyle w:val="Heading3"/>
      </w:pPr>
      <w:r>
        <w:t xml:space="preserve">5. Defining the Ideal Politician in Spain Madrid</w:t>
      </w:r>
    </w:p>
    <w:p>
      <w:pPr>
        <w:pStyle w:val="FirstParagraph"/>
      </w:pPr>
      <w:r>
        <w:t xml:space="preserve">Given these complexities, what constitutes a successful politician in Spain Madrid? Traditionally, success was measured by electoral victory and party loyalty. Today, however, success is increasingly defined by legitimacy and effectiveness. A modern politician must possess:</w:t>
      </w:r>
    </w:p>
    <w:p>
      <w:pPr>
        <w:numPr>
          <w:ilvl w:val="0"/>
          <w:numId w:val="1001"/>
        </w:numPr>
        <w:pStyle w:val="Compact"/>
      </w:pPr>
      <w:r>
        <w:rPr>
          <w:bCs/>
          <w:b/>
        </w:rPr>
        <w:t xml:space="preserve">Technocratic Competence:</w:t>
      </w:r>
      <w:r>
        <w:t xml:space="preserve"> </w:t>
      </w:r>
      <w:r>
        <w:t xml:space="preserve">The ability to manage a complex metropolitan budget and implement evidence-based policies.</w:t>
      </w:r>
    </w:p>
    <w:p>
      <w:pPr>
        <w:numPr>
          <w:ilvl w:val="0"/>
          <w:numId w:val="1001"/>
        </w:numPr>
        <w:pStyle w:val="Compact"/>
      </w:pPr>
      <w:r>
        <w:rPr>
          <w:bCs/>
          <w:b/>
        </w:rPr>
        <w:t xml:space="preserve">Ethical Integrity:</w:t>
      </w:r>
      <w:r>
        <w:t xml:space="preserve"> </w:t>
      </w:r>
      <w:r>
        <w:t xml:space="preserve">Given past corruption scandals in various levels of Spanish government, trust is hard-won. Politicians in Spain Madrid must demonstrate impeccable conduct to maintain public faith.</w:t>
      </w:r>
    </w:p>
    <w:p>
      <w:pPr>
        <w:numPr>
          <w:ilvl w:val="0"/>
          <w:numId w:val="1001"/>
        </w:numPr>
        <w:pStyle w:val="Compact"/>
      </w:pPr>
      <w:r>
        <w:rPr>
          <w:bCs/>
          <w:b/>
        </w:rPr>
        <w:t xml:space="preserve">Inclusive Leadership:</w:t>
      </w:r>
      <w:r>
        <w:t xml:space="preserve"> </w:t>
      </w:r>
      <w:r>
        <w:t xml:space="preserve">With a highly diverse population including significant immigrant communities and varying political ideologies, politicians must bridge divides rather than deepen them.</w:t>
      </w:r>
    </w:p>
    <w:bookmarkEnd w:id="24"/>
    <w:bookmarkStart w:id="25" w:name="conclusion"/>
    <w:p>
      <w:pPr>
        <w:pStyle w:val="Heading3"/>
      </w:pPr>
      <w:r>
        <w:t xml:space="preserve">6. Conclusion</w:t>
      </w:r>
    </w:p>
    <w:p>
      <w:pPr>
        <w:pStyle w:val="FirstParagraph"/>
      </w:pPr>
      <w:r>
        <w:t xml:space="preserve">In conclusion, the politician in Spain Madrid operates within a dynamic and challenging environment that reflects broader European trends while retaining distinct local characteristics. From the historical legacy of post-Franco democracy to the current struggles with housing, security, and sustainability, the role of the politician has evolved from simple party representation to complex governance.</w:t>
      </w:r>
    </w:p>
    <w:p>
      <w:pPr>
        <w:pStyle w:val="BodyText"/>
      </w:pPr>
      <w:r>
        <w:t xml:space="preserve">This term paper argues that understanding "the politician" in Spain Madrid requires looking beyond individual figures to analyze structural forces. The demands placed on these officials are higher than ever; they must balance national political pressures with local civic needs, manage digital scrutiny, and address tangible social inequalities. As Spain Madrid continues to grow and diversify, the definition of effective political leadership will continue to shift towards greater transparency, inclusivity, and adaptability.</w:t>
      </w:r>
    </w:p>
    <w:p>
      <w:pPr>
        <w:pStyle w:val="BodyText"/>
      </w:pPr>
      <w:r>
        <w:t xml:space="preserve">Ultimately, the future stability and prosperity of Spain Madrid depend on the quality of its politicians. By fostering a political culture that prioritizes public service over partisan gain, Spain Madrid can set a benchmark for democratic engagement in modern Europe. The journey from authoritarianism to vibrant democracy has been long, but the work of refining representative governance remains an ongoing task for every politician serving the capital.</w:t>
      </w:r>
    </w:p>
    <w:p>
      <w:r>
        <w:pict>
          <v:rect style="width:0;height:1.5pt" o:hralign="center" o:hrstd="t" o:hr="t"/>
        </w:pict>
      </w:r>
    </w:p>
    <w:bookmarkEnd w:id="25"/>
    <w:bookmarkStart w:id="26" w:name="bibliography"/>
    <w:p>
      <w:pPr>
        <w:pStyle w:val="Heading3"/>
      </w:pPr>
      <w:r>
        <w:t xml:space="preserve">Bibliography</w:t>
      </w:r>
    </w:p>
    <w:p>
      <w:pPr>
        <w:pStyle w:val="FirstParagraph"/>
      </w:pPr>
      <w:r>
        <w:rPr>
          <w:iCs/>
          <w:i/>
        </w:rPr>
        <w:t xml:space="preserve">Note: For a formal academic submission, detailed citations from academic journals on Spanish politics, municipal reports from the Ayuntamiento de Madrid, and sociological studies on European urban governance would be included 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Politician in Spain Madrid</dc:title>
  <dc:creator/>
  <dc:language>en</dc:language>
  <cp:keywords/>
  <dcterms:created xsi:type="dcterms:W3CDTF">2026-07-29T18:39:03Z</dcterms:created>
  <dcterms:modified xsi:type="dcterms:W3CDTF">2026-07-29T18:39:03Z</dcterms:modified>
</cp:coreProperties>
</file>

<file path=docProps/custom.xml><?xml version="1.0" encoding="utf-8"?>
<Properties xmlns="http://schemas.openxmlformats.org/officeDocument/2006/custom-properties" xmlns:vt="http://schemas.openxmlformats.org/officeDocument/2006/docPropsVTypes"/>
</file>