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Sudan</w:t>
      </w:r>
      <w:r>
        <w:t xml:space="preserve"> </w:t>
      </w:r>
      <w:r>
        <w:t xml:space="preserve">Khartoum</w:t>
      </w:r>
    </w:p>
    <w:bookmarkStart w:id="20" w:name="Xdcbd50d6fdd441097238d50c8f4c1c6a816f845"/>
    <w:p>
      <w:pPr>
        <w:pStyle w:val="Heading1"/>
      </w:pPr>
      <w:r>
        <w:t xml:space="preserve">Term Paper: Navigating the Political Landscape</w:t>
      </w:r>
    </w:p>
    <w:p>
      <w:pPr>
        <w:pStyle w:val="FirstParagraph"/>
      </w:pPr>
      <w:r>
        <w:br/>
      </w:r>
    </w:p>
    <w:p>
      <w:pPr>
        <w:pStyle w:val="BodyText"/>
      </w:pPr>
      <w:r>
        <w:rPr>
          <w:bCs/>
          <w:b/>
        </w:rPr>
        <w:t xml:space="preserve">Title:</w:t>
      </w:r>
      <w:r>
        <w:t xml:space="preserve"> </w:t>
      </w:r>
      <w:r>
        <w:t xml:space="preserve">The Evolving Role of the Politician in Sudan Khartoum: Challenges, Responsibilities, and Future Prospects</w:t>
      </w:r>
      <w:r>
        <w:br/>
      </w:r>
      <w:r>
        <w:rPr>
          <w:bCs/>
          <w:b/>
        </w:rPr>
        <w:t xml:space="preserve">Date:</w:t>
      </w:r>
      <w:r>
        <w:t xml:space="preserve"> </w:t>
      </w:r>
      <w:r>
        <w:t xml:space="preserve">October 26, 2023</w:t>
      </w:r>
      <w:r>
        <w:br/>
      </w:r>
      <w:r>
        <w:rPr>
          <w:iCs/>
          <w:i/>
        </w:rPr>
        <w:t xml:space="preserve">An academic examination of political dynamics within the capital city.</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political history of Sudan is complex, deeply rooted in colonial legacy, civil conflict, and a persistent struggle for democratic governance. At the heart of this narrative lies the capital city, Sudan Khartoum. As the political and administrative center of the nation, Khartoum serves as the stage where national policies are debated and executed. Within this context, understanding</w:t>
      </w:r>
      <w:r>
        <w:t xml:space="preserve"> </w:t>
      </w:r>
      <w:r>
        <w:rPr>
          <w:bCs/>
          <w:b/>
        </w:rPr>
        <w:t xml:space="preserve">Sudan Khartoum</w:t>
      </w:r>
      <w:r>
        <w:t xml:space="preserve"> </w:t>
      </w:r>
      <w:r>
        <w:t xml:space="preserve">is synonymous with understanding modern Sudanese statecraft. This term paper explores the multifaceted role of a</w:t>
      </w:r>
      <w:r>
        <w:t xml:space="preserve"> </w:t>
      </w:r>
      <w:r>
        <w:rPr>
          <w:bCs/>
          <w:b/>
        </w:rPr>
        <w:t xml:space="preserve">Politician</w:t>
      </w:r>
      <w:r>
        <w:t xml:space="preserve"> </w:t>
      </w:r>
      <w:r>
        <w:t xml:space="preserve">operating within this volatile yet pivotal environment. It examines how the demands of governance in</w:t>
      </w:r>
      <w:r>
        <w:t xml:space="preserve"> </w:t>
      </w:r>
      <w:r>
        <w:rPr>
          <w:iCs/>
          <w:i/>
        </w:rPr>
        <w:t xml:space="preserve">Sudan Khartoum</w:t>
      </w:r>
      <w:r>
        <w:br/>
      </w:r>
      <w:r>
        <w:t xml:space="preserve">shape the actions, ethics, and responsibilities of those who hold power.</w:t>
      </w:r>
    </w:p>
    <w:bookmarkEnd w:id="21"/>
    <w:bookmarkStart w:id="22" w:name="Xafb1689ed05a011d5d2d122eaf2fcaf4825439b"/>
    <w:p>
      <w:pPr>
        <w:pStyle w:val="Heading2"/>
      </w:pPr>
      <w:r>
        <w:t xml:space="preserve">II. The Context: Sudan Khartoum as a Political Epicenter</w:t>
      </w:r>
    </w:p>
    <w:p>
      <w:pPr>
        <w:pStyle w:val="FirstParagraph"/>
      </w:pPr>
      <w:r>
        <w:t xml:space="preserve">To comprehend the duties of a</w:t>
      </w:r>
      <w:r>
        <w:t xml:space="preserve"> </w:t>
      </w:r>
      <w:r>
        <w:rPr>
          <w:bCs/>
          <w:b/>
        </w:rPr>
        <w:t xml:space="preserve">Politician</w:t>
      </w:r>
      <w:r>
        <w:t xml:space="preserve">, one must first appreciate the unique gravity of its location, specifically in the capital. Khartoum is not merely an administrative hub; it is a symbolic and strategic stronghold. The confluence of the Blue Nile and White Nile into the main Nile River has historically made this region fertile ground for trade, culture, but also conflict. In recent years,</w:t>
      </w:r>
      <w:r>
        <w:t xml:space="preserve"> </w:t>
      </w:r>
      <w:r>
        <w:rPr>
          <w:bCs/>
          <w:b/>
        </w:rPr>
        <w:t xml:space="preserve">Sudan Khartoum</w:t>
      </w:r>
      <w:r>
        <w:t xml:space="preserve"> </w:t>
      </w:r>
      <w:r>
        <w:t xml:space="preserve">has become synonymous with political transition.</w:t>
      </w:r>
    </w:p>
    <w:p>
      <w:pPr>
        <w:pStyle w:val="BodyText"/>
      </w:pPr>
      <w:r>
        <w:t xml:space="preserve">The city is a microcosm of the nation’s divisions. It hosts government institutions, international embassies,</w:t>
      </w:r>
      <w:r>
        <w:br/>
      </w:r>
      <w:r>
        <w:t xml:space="preserve">and civil society organizations that demand transparency and accountability. For any</w:t>
      </w:r>
      <w:r>
        <w:t xml:space="preserve"> </w:t>
      </w:r>
      <w:r>
        <w:rPr>
          <w:bCs/>
          <w:b/>
        </w:rPr>
        <w:t xml:space="preserve">Politician</w:t>
      </w:r>
      <w:r>
        <w:t xml:space="preserve">, operating in this space means navigating a minefield of competing interests—from traditional tribal authorities to modern democratic activists, military factions, and international donors. The pressure exerted by the population of Khartoum on its leaders is intense, making the city a critical testing ground for any political agenda.</w:t>
      </w:r>
    </w:p>
    <w:bookmarkEnd w:id="22"/>
    <w:bookmarkStart w:id="23" w:name="Xd7e253ebeca3936502daa65abcaf7fb56546b91"/>
    <w:p>
      <w:pPr>
        <w:pStyle w:val="Heading2"/>
      </w:pPr>
      <w:r>
        <w:t xml:space="preserve">III. Defining the Role of a Modern Politician in Sudan</w:t>
      </w:r>
    </w:p>
    <w:p>
      <w:pPr>
        <w:pStyle w:val="FirstParagraph"/>
      </w:pPr>
      <w:r>
        <w:t xml:space="preserve">The traditional definition of a</w:t>
      </w:r>
      <w:r>
        <w:t xml:space="preserve"> </w:t>
      </w:r>
      <w:r>
        <w:rPr>
          <w:bCs/>
          <w:b/>
        </w:rPr>
        <w:t xml:space="preserve">Politician</w:t>
      </w:r>
      <w:r>
        <w:br/>
      </w:r>
      <w:r>
        <w:t xml:space="preserve">often carries negative connotations, associated with corruption and self-interest. However, in the context of post-transition Sudan and specifically within the capital city,</w:t>
      </w:r>
      <w:r>
        <w:br/>
      </w:r>
      <w:r>
        <w:t xml:space="preserve">the role requires a redefinition. A successful</w:t>
      </w:r>
      <w:r>
        <w:t xml:space="preserve"> </w:t>
      </w:r>
      <w:r>
        <w:rPr>
          <w:bCs/>
          <w:b/>
        </w:rPr>
        <w:t xml:space="preserve">Politician</w:t>
      </w:r>
      <w:r>
        <w:t xml:space="preserve"> </w:t>
      </w:r>
      <w:r>
        <w:t xml:space="preserve">in this region must act as a mediator</w:t>
      </w:r>
      <w:r>
        <w:br/>
      </w:r>
      <w:r>
        <w:t xml:space="preserve">between disparate ethnic groups, religious leaders, and economic classes.</w:t>
      </w:r>
    </w:p>
    <w:p>
      <w:pPr>
        <w:pStyle w:val="BodyText"/>
      </w:pPr>
      <w:r>
        <w:t xml:space="preserve">Firstly, the</w:t>
      </w:r>
      <w:r>
        <w:t xml:space="preserve"> </w:t>
      </w:r>
      <w:r>
        <w:rPr>
          <w:bCs/>
          <w:b/>
        </w:rPr>
        <w:t xml:space="preserve">Politician</w:t>
      </w:r>
      <w:r>
        <w:br/>
      </w:r>
      <w:r>
        <w:t xml:space="preserve">must serve as a crisis manager. The recent conflicts that have devastated parts of Khartoum have highlighted the urgent need for leaders who can negotiate peace rather than incite violence. The ability to de-escalate tensions in crowded neighborhoods and secure humanitarian corridors is a primary duty.</w:t>
      </w:r>
    </w:p>
    <w:p>
      <w:pPr>
        <w:pStyle w:val="BodyText"/>
      </w:pPr>
      <w:r>
        <w:t xml:space="preserve">Secondly, the</w:t>
      </w:r>
      <w:r>
        <w:t xml:space="preserve"> </w:t>
      </w:r>
      <w:r>
        <w:rPr>
          <w:bCs/>
          <w:b/>
        </w:rPr>
        <w:t xml:space="preserve">Politician</w:t>
      </w:r>
      <w:r>
        <w:br/>
      </w:r>
      <w:r>
        <w:t xml:space="preserve">is an architect of stability. In</w:t>
      </w:r>
      <w:r>
        <w:t xml:space="preserve"> </w:t>
      </w:r>
      <w:r>
        <w:rPr>
          <w:iCs/>
          <w:i/>
        </w:rPr>
        <w:t xml:space="preserve">Sudan Khartoum</w:t>
      </w:r>
      <w:r>
        <w:t xml:space="preserve">, where infrastructure has suffered immensely, political leaders are expected to prioritize reconstruction efforts. This involves securing funding from international partners and ensuring that resources reach the grassroots level rather than being siphoned off by elite networks.</w:t>
      </w:r>
    </w:p>
    <w:bookmarkEnd w:id="23"/>
    <w:bookmarkStart w:id="27" w:name="X0053fcde5667fc5e9d186c0f0fc50e7280aecd7"/>
    <w:p>
      <w:pPr>
        <w:pStyle w:val="Heading2"/>
      </w:pPr>
      <w:r>
        <w:t xml:space="preserve">IV. Key Challenges Faced by Politicians in Khartoum</w:t>
      </w:r>
    </w:p>
    <w:p>
      <w:pPr>
        <w:pStyle w:val="FirstParagraph"/>
      </w:pPr>
      <w:r>
        <w:t xml:space="preserve">The environment for a</w:t>
      </w:r>
      <w:r>
        <w:t xml:space="preserve"> </w:t>
      </w:r>
      <w:r>
        <w:rPr>
          <w:bCs/>
          <w:b/>
        </w:rPr>
        <w:t xml:space="preserve">Politician</w:t>
      </w:r>
      <w:r>
        <w:br/>
      </w:r>
      <w:r>
        <w:t xml:space="preserve">in Khartoum is fraught with structural and societal challenges that hinder effective governance.</w:t>
      </w:r>
    </w:p>
    <w:bookmarkStart w:id="24" w:name="X0bd086cfe52db3551119e6f67138c87c020dab1"/>
    <w:p>
      <w:pPr>
        <w:pStyle w:val="Heading3"/>
      </w:pPr>
      <w:r>
        <w:t xml:space="preserve">A. Security Instability and Militarization</w:t>
      </w:r>
    </w:p>
    <w:p>
      <w:pPr>
        <w:pStyle w:val="FirstParagraph"/>
      </w:pPr>
      <w:r>
        <w:t xml:space="preserve">The most pressing issue is security. The presence of powerful military factions within the political structure of</w:t>
      </w:r>
      <w:r>
        <w:t xml:space="preserve"> </w:t>
      </w:r>
      <w:r>
        <w:rPr>
          <w:iCs/>
          <w:i/>
        </w:rPr>
        <w:t xml:space="preserve">Sudan Khartoum</w:t>
      </w:r>
      <w:r>
        <w:br/>
      </w:r>
      <w:r>
        <w:t xml:space="preserve">means that a civilian or semi-civilian</w:t>
      </w:r>
      <w:r>
        <w:t xml:space="preserve"> </w:t>
      </w:r>
      <w:r>
        <w:rPr>
          <w:bCs/>
          <w:b/>
        </w:rPr>
        <w:t xml:space="preserve">Politician</w:t>
      </w:r>
      <w:r>
        <w:br/>
      </w:r>
      <w:r>
        <w:t xml:space="preserve">often operates under the shadow of force. This duality complicates legislative processes and undermines democratic principles. A</w:t>
      </w:r>
      <w:r>
        <w:t xml:space="preserve"> </w:t>
      </w:r>
      <w:r>
        <w:rPr>
          <w:bCs/>
          <w:b/>
        </w:rPr>
        <w:t xml:space="preserve">Politician</w:t>
      </w:r>
      <w:r>
        <w:t xml:space="preserve"> </w:t>
      </w:r>
      <w:r>
        <w:t xml:space="preserve">must balance the need for order with the preservation of civil liberties, often walking a tightrope to avoid being co-opted by military agendas.</w:t>
      </w:r>
    </w:p>
    <w:bookmarkEnd w:id="24"/>
    <w:bookmarkStart w:id="25" w:name="b.-economic-fragmentation"/>
    <w:p>
      <w:pPr>
        <w:pStyle w:val="Heading3"/>
      </w:pPr>
      <w:r>
        <w:t xml:space="preserve">B. Economic Fragmentation</w:t>
      </w:r>
    </w:p>
    <w:p>
      <w:pPr>
        <w:pStyle w:val="FirstParagraph"/>
      </w:pPr>
      <w:r>
        <w:t xml:space="preserve">Inflation, currency devaluation,</w:t>
      </w:r>
      <w:r>
        <w:br/>
      </w:r>
      <w:r>
        <w:t xml:space="preserve">and unemployment are rampant in Khartoum. A</w:t>
      </w:r>
      <w:r>
        <w:t xml:space="preserve"> </w:t>
      </w:r>
      <w:r>
        <w:rPr>
          <w:bCs/>
          <w:b/>
        </w:rPr>
        <w:t xml:space="preserve">Politician</w:t>
      </w:r>
      <w:r>
        <w:br/>
      </w:r>
      <w:r>
        <w:t xml:space="preserve">is tasked with reassuring a populace that is increasingly disillusioned. The economic hardship experienced by families in the capital puts immense pressure on leaders to deliver immediate relief, which is often impossible given the broader national economic collapse.</w:t>
      </w:r>
    </w:p>
    <w:bookmarkEnd w:id="25"/>
    <w:bookmarkStart w:id="26" w:name="c.-social-cohesion-and-ethnic-tensions"/>
    <w:p>
      <w:pPr>
        <w:pStyle w:val="Heading3"/>
      </w:pPr>
      <w:r>
        <w:t xml:space="preserve">C. Social Cohesion and Ethnic Tensions</w:t>
      </w:r>
    </w:p>
    <w:p>
      <w:pPr>
        <w:pStyle w:val="FirstParagraph"/>
      </w:pPr>
      <w:r>
        <w:t xml:space="preserve">Khartoum is a melting pot of ethnicities. Historically, centralization in Khartoum has alienated peripheral regions. A modern</w:t>
      </w:r>
      <w:r>
        <w:t xml:space="preserve"> </w:t>
      </w:r>
      <w:r>
        <w:rPr>
          <w:bCs/>
          <w:b/>
        </w:rPr>
        <w:t xml:space="preserve">Politician</w:t>
      </w:r>
      <w:r>
        <w:br/>
      </w:r>
      <w:r>
        <w:t xml:space="preserve">must advocate for federalism or decentralized governance to satisfy demands from various ethnic groups. Failure to address these grievances can lead to further fragmentation and violence within the city itself.</w:t>
      </w:r>
    </w:p>
    <w:bookmarkEnd w:id="26"/>
    <w:bookmarkEnd w:id="27"/>
    <w:bookmarkStart w:id="28" w:name="X51fb6c3cf45693558b6ce3b1b7de4709888d1ac"/>
    <w:p>
      <w:pPr>
        <w:pStyle w:val="Heading2"/>
      </w:pPr>
      <w:r>
        <w:t xml:space="preserve">V. The Ethical Imperative and Civil Society Engagement</w:t>
      </w:r>
    </w:p>
    <w:p>
      <w:pPr>
        <w:pStyle w:val="FirstParagraph"/>
      </w:pPr>
      <w:r>
        <w:t xml:space="preserve">In the wake of recent protests led by youth movements in Khartoum,</w:t>
      </w:r>
      <w:r>
        <w:br/>
      </w:r>
      <w:r>
        <w:t xml:space="preserve">the expectation for ethical conduct from a</w:t>
      </w:r>
      <w:r>
        <w:t xml:space="preserve"> </w:t>
      </w:r>
      <w:r>
        <w:rPr>
          <w:bCs/>
          <w:b/>
        </w:rPr>
        <w:t xml:space="preserve">Politician</w:t>
      </w:r>
      <w:r>
        <w:br/>
      </w:r>
      <w:r>
        <w:t xml:space="preserve">has never been higher. Civil society organizations based in the capital are highly vocal and organized. They demand that a</w:t>
      </w:r>
      <w:r>
        <w:t xml:space="preserve"> </w:t>
      </w:r>
      <w:r>
        <w:rPr>
          <w:bCs/>
          <w:b/>
        </w:rPr>
        <w:t xml:space="preserve">Politician</w:t>
      </w:r>
      <w:r>
        <w:br/>
      </w:r>
      <w:r>
        <w:t xml:space="preserve">not only adhere to legal frameworks but also uphold moral integrity.</w:t>
      </w:r>
    </w:p>
    <w:p>
      <w:pPr>
        <w:pStyle w:val="BodyText"/>
      </w:pPr>
      <w:r>
        <w:t xml:space="preserve">This era requires transparency. The days of opaque decision-making are ending in</w:t>
      </w:r>
      <w:r>
        <w:t xml:space="preserve"> </w:t>
      </w:r>
      <w:r>
        <w:rPr>
          <w:iCs/>
          <w:i/>
        </w:rPr>
        <w:t xml:space="preserve">Sudan Khartoum</w:t>
      </w:r>
      <w:r>
        <w:t xml:space="preserve">. Citizens expect their representatives to engage in open dialogue, utilize digital platforms for communication,</w:t>
      </w:r>
      <w:r>
        <w:br/>
      </w:r>
      <w:r>
        <w:t xml:space="preserve">and remain accountable for their actions. A</w:t>
      </w:r>
      <w:r>
        <w:t xml:space="preserve"> </w:t>
      </w:r>
      <w:r>
        <w:rPr>
          <w:bCs/>
          <w:b/>
        </w:rPr>
        <w:t xml:space="preserve">Politician</w:t>
      </w:r>
      <w:r>
        <w:br/>
      </w:r>
      <w:r>
        <w:t xml:space="preserve">who ignores civil society risks losing legitimacy entirely.</w:t>
      </w:r>
    </w:p>
    <w:bookmarkEnd w:id="28"/>
    <w:bookmarkStart w:id="29" w:name="Xde6236eb1144a78cedcc4ac3f99b1760f47706b"/>
    <w:p>
      <w:pPr>
        <w:pStyle w:val="Heading2"/>
      </w:pPr>
      <w:r>
        <w:t xml:space="preserve">VI. Conclusion: The Path Forward for Political Leadership</w:t>
      </w:r>
    </w:p>
    <w:p>
      <w:pPr>
        <w:pStyle w:val="FirstParagraph"/>
      </w:pPr>
      <w:r>
        <w:t xml:space="preserve">In conclusion, the role of a</w:t>
      </w:r>
      <w:r>
        <w:t xml:space="preserve"> </w:t>
      </w:r>
      <w:r>
        <w:rPr>
          <w:bCs/>
          <w:b/>
        </w:rPr>
        <w:t xml:space="preserve">Politician</w:t>
      </w:r>
      <w:r>
        <w:br/>
      </w:r>
      <w:r>
        <w:t xml:space="preserve">in Sudan is undergoing a profound transformation. The specific context of</w:t>
      </w:r>
      <w:r>
        <w:t xml:space="preserve"> </w:t>
      </w:r>
      <w:r>
        <w:rPr>
          <w:iCs/>
          <w:i/>
        </w:rPr>
        <w:t xml:space="preserve">Sudan Khartoum</w:t>
      </w:r>
      <w:r>
        <w:br/>
      </w:r>
      <w:r>
        <w:t xml:space="preserve">demands leaders who are not only strategically astute but also ethically grounded and socially inclusive. The capital city stands as both the victim of past failures and the potential beacon for future success.</w:t>
      </w:r>
    </w:p>
    <w:p>
      <w:pPr>
        <w:pStyle w:val="BodyText"/>
      </w:pPr>
      <w:r>
        <w:t xml:space="preserve">For the nation to stabilize, a new breed of</w:t>
      </w:r>
      <w:r>
        <w:t xml:space="preserve"> </w:t>
      </w:r>
      <w:r>
        <w:rPr>
          <w:bCs/>
          <w:b/>
        </w:rPr>
        <w:t xml:space="preserve">Politician</w:t>
      </w:r>
      <w:r>
        <w:br/>
      </w:r>
      <w:r>
        <w:t xml:space="preserve">must emerge—one that prioritizes national unity over tribal allegiance,</w:t>
      </w:r>
      <w:r>
        <w:br/>
      </w:r>
      <w:r>
        <w:t xml:space="preserve">economic justice over personal enrichment,</w:t>
      </w:r>
      <w:r>
        <w:br/>
      </w:r>
      <w:r>
        <w:t xml:space="preserve">and peace over power. The challenges facing Khartoum are immense, but so too is its potential to lead Sudan out of its turmoil. Ultimately, the fate of</w:t>
      </w:r>
      <w:r>
        <w:t xml:space="preserve"> </w:t>
      </w:r>
      <w:r>
        <w:rPr>
          <w:iCs/>
          <w:i/>
        </w:rPr>
        <w:t xml:space="preserve">Sudan Khartoum</w:t>
      </w:r>
      <w:r>
        <w:br/>
      </w:r>
      <w:r>
        <w:t xml:space="preserve">depends on the choices made by those who seek to govern it. It is incumbent upon every</w:t>
      </w:r>
      <w:r>
        <w:t xml:space="preserve"> </w:t>
      </w:r>
      <w:r>
        <w:rPr>
          <w:bCs/>
          <w:b/>
        </w:rPr>
        <w:t xml:space="preserve">Politician</w:t>
      </w:r>
      <w:r>
        <w:br/>
      </w:r>
      <w:r>
        <w:t xml:space="preserve">to recognize that their authority is derived not from force,</w:t>
      </w:r>
      <w:r>
        <w:br/>
      </w:r>
      <w:r>
        <w:t xml:space="preserve">but from the consent and trust of the people they serve.</w:t>
      </w:r>
    </w:p>
    <w:p>
      <w:r>
        <w:pict>
          <v:rect style="width:0;height:1.5pt" o:hralign="center" o:hrstd="t" o:hr="t"/>
        </w:pict>
      </w:r>
    </w:p>
    <w:bookmarkEnd w:id="29"/>
    <w:bookmarkStart w:id="30" w:name="vii.-references-simulated"/>
    <w:p>
      <w:pPr>
        <w:pStyle w:val="Heading2"/>
      </w:pPr>
      <w:r>
        <w:t xml:space="preserve">VII. References (Simulated)</w:t>
      </w:r>
    </w:p>
    <w:p>
      <w:pPr>
        <w:numPr>
          <w:ilvl w:val="0"/>
          <w:numId w:val="1001"/>
        </w:numPr>
        <w:pStyle w:val="Compact"/>
      </w:pPr>
      <w:r>
        <w:t xml:space="preserve">Hurley, J., &amp; Woodrow, R. (2019). *Sudan's Fragile Transition*. International Crisis Group.</w:t>
      </w:r>
    </w:p>
    <w:p>
      <w:pPr>
        <w:numPr>
          <w:ilvl w:val="0"/>
          <w:numId w:val="1001"/>
        </w:numPr>
        <w:pStyle w:val="Compact"/>
      </w:pPr>
      <w:r>
        <w:t xml:space="preserve">Sadik, M. E. O.</w:t>
      </w:r>
      <w:r>
        <w:br/>
      </w:r>
      <w:r>
        <w:t xml:space="preserve">(2014). *The Political Economy of Sudan: State and Society*. University of Khartoum Press.</w:t>
      </w:r>
    </w:p>
    <w:p>
      <w:pPr>
        <w:numPr>
          <w:ilvl w:val="0"/>
          <w:numId w:val="1001"/>
        </w:numPr>
        <w:pStyle w:val="Compact"/>
      </w:pPr>
      <w:r>
        <w:t xml:space="preserve">United Nations Development Programme (UNDP). (2023). *Report on Governance in Khartoum*. New York: UNDP.</w:t>
      </w:r>
    </w:p>
    <w:p>
      <w:pPr>
        <w:numPr>
          <w:ilvl w:val="0"/>
          <w:numId w:val="1001"/>
        </w:numPr>
        <w:pStyle w:val="Compact"/>
      </w:pPr>
      <w:r>
        <w:t xml:space="preserve">Sudanese Professionals Association. (2019-2021). *Statements on Civilian Leadership and Democratic Transition*. Internal Documents.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Politician in Sudan Khartoum</dc:title>
  <dc:creator/>
  <dc:language>en</dc:language>
  <cp:keywords/>
  <dcterms:created xsi:type="dcterms:W3CDTF">2026-07-29T18:20:59Z</dcterms:created>
  <dcterms:modified xsi:type="dcterms:W3CDTF">2026-07-29T18:20:59Z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