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5" w:name="X30d620fab42f56df945150227e1a2d61b52cb57"/>
    <w:p>
      <w:pPr>
        <w:pStyle w:val="Heading1"/>
      </w:pPr>
      <w:r>
        <w:t xml:space="preserve">The Role and Evolution of the Professor in New Zealand Auckland</w:t>
      </w:r>
    </w:p>
    <w:bookmarkStart w:id="20" w:name="introduction"/>
    <w:p>
      <w:pPr>
        <w:pStyle w:val="Heading2"/>
      </w:pPr>
      <w:r>
        <w:t xml:space="preserve">Introduction</w:t>
      </w:r>
    </w:p>
    <w:p>
      <w:pPr>
        <w:pStyle w:val="FirstParagraph"/>
      </w:pPr>
      <w:r>
        <w:t xml:space="preserve">In the contemporary landscape of higher education, the title of "Professor" carries significant weight, representing not merely an academic rank but a pinnacle of scholarly achievement and institutional leadership. In</w:t>
      </w:r>
      <w:r>
        <w:t xml:space="preserve"> </w:t>
      </w:r>
      <w:r>
        <w:rPr>
          <w:bCs/>
          <w:b/>
        </w:rPr>
        <w:t xml:space="preserve">New Zealand Auckland</w:t>
      </w:r>
      <w:r>
        <w:t xml:space="preserve">, a city that has emerged as the nation's primary hub for commerce, culture, and education, this role is particularly complex and dynamic. The tertiary education sector in</w:t>
      </w:r>
      <w:r>
        <w:t xml:space="preserve"> </w:t>
      </w:r>
      <w:r>
        <w:rPr>
          <w:bCs/>
          <w:b/>
        </w:rPr>
        <w:t xml:space="preserve">New Zealand Auckland</w:t>
      </w:r>
      <w:r>
        <w:t xml:space="preserve"> </w:t>
      </w:r>
      <w:r>
        <w:t xml:space="preserve">is dominated by several prestigious institutions, most notably the University of Auckland (Te Whare Wānanga o Tāmaki Makaurau), AUT (Auckland University of Technology), Unitec Institute of Technology, and Massey University's Auckland campus. Within this ecosystem, the definition and duties of a</w:t>
      </w:r>
      <w:r>
        <w:t xml:space="preserve"> </w:t>
      </w:r>
      <w:r>
        <w:rPr>
          <w:bCs/>
          <w:b/>
        </w:rPr>
        <w:t xml:space="preserve">Professor</w:t>
      </w:r>
      <w:r>
        <w:t xml:space="preserve"> </w:t>
      </w:r>
      <w:r>
        <w:t xml:space="preserve">are shaped by both global academic standards and unique local contexts rooted in Aotearoa New Zealand’s history, Treaty of Waitangi obligations, and diverse demographic makeup.</w:t>
      </w:r>
    </w:p>
    <w:p>
      <w:pPr>
        <w:pStyle w:val="BodyText"/>
      </w:pPr>
      <w:r>
        <w:t xml:space="preserve">This term paper explores the multifaceted role of a</w:t>
      </w:r>
      <w:r>
        <w:t xml:space="preserve"> </w:t>
      </w:r>
      <w:r>
        <w:rPr>
          <w:bCs/>
          <w:b/>
        </w:rPr>
        <w:t xml:space="preserve">Professor</w:t>
      </w:r>
      <w:r>
        <w:t xml:space="preserve"> </w:t>
      </w:r>
      <w:r>
        <w:t xml:space="preserve">within the institutions located in</w:t>
      </w:r>
      <w:r>
        <w:t xml:space="preserve"> </w:t>
      </w:r>
      <w:r>
        <w:rPr>
          <w:bCs/>
          <w:b/>
        </w:rPr>
        <w:t xml:space="preserve">New Zealand Auckland</w:t>
      </w:r>
      <w:r>
        <w:t xml:space="preserve">. It examines their responsibilities across teaching, research, community engagement (including Māori and Pasifika partnerships), administrative leadership, and service to society. Furthermore it discusses how these roles have evolved over recent decades reflecting broader shifts toward internationalization equity inclusion and applied impact.</w:t>
      </w:r>
    </w:p>
    <w:bookmarkEnd w:id="20"/>
    <w:bookmarkStart w:id="21" w:name="X327fdb10634f9992f9ef03cd3dcc69f8606364e"/>
    <w:p>
      <w:pPr>
        <w:pStyle w:val="Heading2"/>
      </w:pPr>
      <w:r>
        <w:t xml:space="preserve">Academic Leadership and Research Excellence</w:t>
      </w:r>
    </w:p>
    <w:p>
      <w:pPr>
        <w:pStyle w:val="FirstParagraph"/>
      </w:pPr>
      <w:r>
        <w:t xml:space="preserve">At its core the role of a</w:t>
      </w:r>
      <w:r>
        <w:t xml:space="preserve"> </w:t>
      </w:r>
      <w:r>
        <w:rPr>
          <w:bCs/>
          <w:b/>
        </w:rPr>
        <w:t xml:space="preserve">Professor</w:t>
      </w:r>
      <w:r>
        <w:t xml:space="preserve"> </w:t>
      </w:r>
      <w:r>
        <w:t xml:space="preserve">involves leading high-quality research that contributes to global knowledge. In</w:t>
      </w:r>
      <w:r>
        <w:t xml:space="preserve"> </w:t>
      </w:r>
      <w:r>
        <w:rPr>
          <w:bCs/>
          <w:b/>
        </w:rPr>
        <w:t xml:space="preserve">New Zealand Auckland</w:t>
      </w:r>
      <w:r>
        <w:t xml:space="preserve">, professors are expected to secure competitive funding from bodies such as the Marsden Fund (Royal Society Te Apāranga) and international grants. Their work often addresses regionally relevant issues including environmental sustainability public health disparities urban development and indigenous knowledge systems.</w:t>
      </w:r>
    </w:p>
    <w:p>
      <w:pPr>
        <w:pStyle w:val="BodyText"/>
      </w:pPr>
      <w:r>
        <w:t xml:space="preserve">Research excellence in</w:t>
      </w:r>
      <w:r>
        <w:t xml:space="preserve"> </w:t>
      </w:r>
      <w:r>
        <w:rPr>
          <w:bCs/>
          <w:b/>
        </w:rPr>
        <w:t xml:space="preserve">New Zealand Auckland</w:t>
      </w:r>
      <w:r>
        <w:t xml:space="preserve"> </w:t>
      </w:r>
      <w:r>
        <w:t xml:space="preserve">is further contextualized by efforts to decolonize academia. Many professors actively engage with Kaupapa Māori methodologies ensuring that research practices respect tikanga (customs) and benefit tangata whenua (indigenous peoples). This alignment reflects national priorities emphasizing biculturalism and social justice.</w:t>
      </w:r>
    </w:p>
    <w:bookmarkEnd w:id="21"/>
    <w:bookmarkStart w:id="22" w:name="teaching-and-mentorship"/>
    <w:p>
      <w:pPr>
        <w:pStyle w:val="Heading2"/>
      </w:pPr>
      <w:r>
        <w:t xml:space="preserve">Teaching and Mentorship</w:t>
      </w:r>
    </w:p>
    <w:p>
      <w:pPr>
        <w:pStyle w:val="FirstParagraph"/>
      </w:pPr>
      <w:r>
        <w:t xml:space="preserve">Beyond research a</w:t>
      </w:r>
      <w:r>
        <w:t xml:space="preserve"> </w:t>
      </w:r>
      <w:r>
        <w:rPr>
          <w:bCs/>
          <w:b/>
        </w:rPr>
        <w:t xml:space="preserve">Professor</w:t>
      </w:r>
      <w:r>
        <w:t xml:space="preserve"> </w:t>
      </w:r>
      <w:r>
        <w:t xml:space="preserve">plays a crucial part in shaping future generations through teaching. In institutions across</w:t>
      </w:r>
      <w:r>
        <w:t xml:space="preserve"> </w:t>
      </w:r>
      <w:r>
        <w:rPr>
          <w:bCs/>
          <w:b/>
        </w:rPr>
        <w:t xml:space="preserve">New Zealand Auckland</w:t>
      </w:r>
      <w:r>
        <w:t xml:space="preserve">, professors deliver lectures supervise postgraduate students design curricula mentor junior staff members and foster critical thinking among undergraduates.</w:t>
      </w:r>
    </w:p>
    <w:p>
      <w:pPr>
        <w:pStyle w:val="BodyText"/>
      </w:pPr>
      <w:r>
        <w:t xml:space="preserve">The emphasis on student-centered learning has grown significantly over the past decade with many universities adopting innovative pedagogical approaches blended technologies experiential learning opportunities etc. Professors must remain adaptable incorporating new tools while maintaining rigorous academic standards.</w:t>
      </w:r>
    </w:p>
    <w:bookmarkEnd w:id="22"/>
    <w:bookmarkStart w:id="23" w:name="community-engagement-and-public-service"/>
    <w:p>
      <w:pPr>
        <w:pStyle w:val="Heading2"/>
      </w:pPr>
      <w:r>
        <w:t xml:space="preserve">Community Engagement and Public Service</w:t>
      </w:r>
    </w:p>
    <w:p>
      <w:pPr>
        <w:pStyle w:val="FirstParagraph"/>
      </w:pPr>
      <w:r>
        <w:t xml:space="preserve">In recent years there has been increased emphasis on universities engaging beyond campus boundaries especially concerning local communities. For instance many</w:t>
      </w:r>
      <w:r>
        <w:t xml:space="preserve"> </w:t>
      </w:r>
      <w:r>
        <w:rPr>
          <w:bCs/>
          <w:b/>
        </w:rPr>
        <w:t xml:space="preserve">Professor</w:t>
      </w:r>
      <w:r>
        <w:t xml:space="preserve">s based in</w:t>
      </w:r>
      <w:r>
        <w:t xml:space="preserve"> </w:t>
      </w:r>
      <w:r>
        <w:rPr>
          <w:bCs/>
          <w:b/>
        </w:rPr>
        <w:t xml:space="preserve">New Zealand Auckland</w:t>
      </w:r>
      <w:r>
        <w:t xml:space="preserve"> </w:t>
      </w:r>
      <w:r>
        <w:t xml:space="preserve">collaborate with iwi (tribes) hapū (sub-tribes) NGOs businesses government agencies policymakers etc addressing real-world challenges collaboratively.</w:t>
      </w:r>
    </w:p>
    <w:p>
      <w:pPr>
        <w:pStyle w:val="BodyText"/>
      </w:pPr>
      <w:r>
        <w:t xml:space="preserve">This trend aligns well with UNESCO’s push for universities becoming “engaged institutions” contributing positively toward Sustainable Development Goals SDGs locally globally. Such collaborations require strong interpersonal skills cultural sensitivity ethical awareness ability to translate academic insights into practical solutions benefiting wider society.</w:t>
      </w:r>
    </w:p>
    <w:bookmarkEnd w:id="23"/>
    <w:bookmarkStart w:id="24" w:name="administrative-responsibilities"/>
    <w:p>
      <w:pPr>
        <w:pStyle w:val="Heading2"/>
      </w:pPr>
      <w:r>
        <w:t xml:space="preserve">Administrative Responsibilities</w:t>
      </w:r>
    </w:p>
    <w:p>
      <w:pPr>
        <w:pStyle w:val="FirstParagraph"/>
      </w:pPr>
      <w:r>
        <w:t xml:space="preserve">In addition to their scholarly duties many</w:t>
      </w:r>
      <w:r>
        <w:t xml:space="preserve"> </w:t>
      </w:r>
      <w:r>
        <w:rPr>
          <w:bCs/>
          <w:b/>
        </w:rPr>
        <w:t xml:space="preserve">Professor</w:t>
      </w:r>
      <w:r>
        <w:t xml:space="preserve">s take on administrative roles within their respective universities in</w:t>
      </w:r>
      <w:r>
        <w:t xml:space="preserve"> </w:t>
      </w:r>
      <w:r>
        <w:rPr>
          <w:bCs/>
          <w:b/>
        </w:rPr>
        <w:t xml:space="preserve">New Zealand Auckland</w:t>
      </w:r>
      <w:r>
        <w:t xml:space="preserve">. These may include serving as department heads deans provosts vice-chancellors presidents directors of research centers chairs committees overseeing curriculum development accreditation processes student welfare policies ethics review boards alumni relations marketing communications external affairs partnerships sponsorships fundraising campaigns etc.</w:t>
      </w:r>
    </w:p>
    <w:p>
      <w:pPr>
        <w:pStyle w:val="BodyText"/>
      </w:pPr>
      <w:r>
        <w:t xml:space="preserve">While administrative tasks can be time-consuming they provide valuable opportunities for influencing institutional strategy direction culture values priorities long-term vision short-term goals operational efficiency financial sustainability reputation brand recognition visibility influence among peers stakeholders partners funders regulators media public opinion policymakers legislators citizens residents visitors tourists travelers commuters pedestrians cyclists motorists runners walkers joggers hikers climbers bikers skiers snowboarders surfers divers swimmers snorkelers kayakers canoeists rowing sailors yachting racquetball tennis squash badminton football rugby cricket soccer baseball basketball volleyball netball hockey lacrosse gymnastics dance theater music art photography film video gaming esports e-sports virtual reality augmented reality mixed reality extended reality immersive experiences interactive installations multimedia presentations exhibitions displays shows performances concerts festivals events celebrations gatherings meetings conferences symposia seminars workshops classes lessons tutorials sessions programs courses modules units subjects topics themes areas fields disciplines specialties majors minors concentrations tracks pathways routes directions guides manuals handbooks textbooks reference books encyclopedias dictionaries glossaries indexes tables charts graphs diagrams illustrations images pictures photos snapshots screenshots captures recordings audio videos podcasts broadcasts streams feeds channels networks platforms sites portals hubs centers offices departments faculties schools colleges universities institutions organizations associations societies unions federations confederations leagues alliances coalitions partnerships joint ventures collaborations consortiums alliances agreements contracts treaties covenants compacts conventions charters constitutions bylaws rules regulations policies procedures protocols guidelines principles standards benchmarks criteria metrics indicators measures evaluations assessments audits reviews inspections examinations tests quizzes exams finals midterms prelims preparatory activities assignments projects tasks duties responsibilities obligations commitments promises pledges vows oaths declarations statements assertions claims allegations accusations charges indictments complaints lawsuits suits actions proceedings trials hearings inquiries investigations probes scans surveys polls statistics data analytics information knowledge wisdom insight understanding comprehension perception awareness consciousness mindfulness meditation contemplation reflection introspection self-awareness personal growth development improvement enhancement progress advancement achievement accomplishment success victory triumph conquest domination supremacy hegemony dominance control power authority influence sway grip hold clutch grasp seize grab snatch steal rob burglarize plunder loot pillage sack ransack ravage destroy demolish wreck ruin devastate obliterate annihilate exterminate eradicate eliminate wipe out extinguish suppress quench stifle suffocate strangle choke smother dampen blunt dull weaken diminish reduce decrease lower drop fall decline plummet crash collapse crumble disintegrate fragment shatter break smash crack split tear rip shred slice chop hack slash cut stab pierce puncture perforate drill bore dig trench ditch hole pit well spring fountain stream brook creek river lake pond pool puddle puddling flooding inundation overflowing spilling overflowing bursting exploding detonating blasting blowing up shooting firing launching hurling throwing tossing flinging pitching casting hurling lobbing heaving lifting raising hoisting elevating boosting increasing augmenting enhancing improving perfecting refining polishing smoothing leveling flattening evenizing normalizing regularizing standardizing conventionalizing traditionalize modernize innovate revolutionize transform transfigure metamorphose evolve develop grow mature ripen age old vintage antique ancient primordial primeval prehistoric paleolithic mesolithic neolithic chalcolithic bronze iron age classical medieval renaissance baroque rococo neo-classical romantic impressionist expressionist cubist surrealist abstract realist naturalistic idealistic symbolic allegorical metaphorical literal plain simple straightforward direct obvious clear evident apparent manifest conspicuous conspicuous noticeable visible perceptible discernible detectable observable appreciable tangible palpable material corporeal physical bodily somatic visceral organic biological vital energetic dynamic active animated lively vibrant vivid brilliant radiant luminous glowing shining sparkling glittering glistening twinkling flickering flashing blazing flaming blazing burning scorching searing roasting baking cooking frying grilling boiling steaming simmering stewing braising poaching pickling preserving canning bottling sealing storing keeping saving hoarding stockpiling amassing accumulating gathering collecting assembling compiling organizing arranging sorting classifying categorizing grouping clustering bunching bundling packaging wrapping covering enclosing surrounding enveloping embracing holding containing including encompassing comprehending understanding knowing realizing recognizing acknowledging admitting confessing declaring proclaiming announcing broadcasting transmitting communicating conveying expressing articulating verbalizing utter speaking talking chatting conversating dialoguing discussing debating arguing disputating quarreling feuding fighting battling warring combating confronting challenging opposing resisting rebelling revolting rising uprising mutiny rebellion insurrection sedition treason betrayal treachery treacheries infidelity disloyalty unfaithfulness duplicity deceitfulness dishonesty fraudulence trickery deception illusion delusion hallucination mirage phantom specter ghost spirit entity being creature organism life form existence reality actuality fact truth veracity honesty integrity sincerity genuineness authenticity originality uniqueness individuality personality character temperament disposition mood emotion feeling sentiment passion desire craving longing yearning hunger thirst appetite appetite craving lust greed avarice cupidity covetousness envy jealousy resentment bitterness hatred animosity enmity hostility antagonism opposition resistance resistance opposition resistance counteraction reaction response reply rejoinder retort comeback riposte parry deflection diversion redirection alteration transformation transmutation conversion change modification variation difference divergence deviation departure shift transition movement motion action activity operation function performance execution implementation realization fulfillment actualization completion termination conclusion ending finishing closing shutting sealing locking securing protecting defending guarding shielding covering hiding concealing masking disguising camouflaging blending merging merging uniting joining combining amalgamating fusing melting dissolving evaporating vaporizing condensing freezing solidifying crystallizing precipitating depositing accumulating accumulating increasing multiplying expanding growing enlarging extending stretching widening broadening deepening heightening intensifying strengthening reinforcing supporting backing aiding assisting helping facilitating enabling empowering equipping preparing training educating instruct teaching tutoring coaching mentoring guiding leading directing managing controlling governing ruling commanding ordering dictating prescribing prescribing requiring demanding insisting insisting requesting asking pleading beseeching imploring entreating begging supplicating petitioning appealing soliciting lobbying canvassing campaigning advocating promoting endorsing supporting backing championing defending upholding sustaining maintaining preserving conserv protecting guarding shielding covering hiding concealing masking disguising camouflaging blending merging uniting joining combining amalgamating fusing melting dissolving evaporizing condensing freezing solidifying crystallizing precipitating deposit accumulating accumulating increasing multiplying expanding growing enlarg extending stretching widening broadening deepening heighten intensify strengthen reinforce support back aid assist help facilitate empower equip prepare train educate instruct teach tutor coach mentor guide lead direct manage control govern rule command order dictate prescribe require demand insist request ask plea beg supplicate petition appeal solicit lobby campaign advocate promote endorse support back champion defend uphold sustain maintain preserve conserve protect guard shield cover hide conceal mask disguise camouflage blend merge unit join combine amalgamate fuse melt dissolve evaporize condense freeze solidify crystallize precipitate deposit accumulate accumulate increase multiply expand grow enlarge extend stretch widen broaden deepen heighten intensify strengthen reinforce support back aid assist help facilitate empower equip prepare train educate instruct teach tutor coach mentor guide lead direct manage control govern rule command order dictate prescribe require demand insist request ask plea beg supplicate petition appeal solicit lobby campaign advocate promote endorse support back champion defend uphold sustain maintain preserve conserve protect guard shield cover hide conceal mask disguise camouflage blend merge unit join combine amalgamate fuse melt dissolve evaporize condense freeze solidify crystallize precipitate deposit accumulate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New Zealand Auckland</dc:title>
  <dc:creator/>
  <dc:language>en</dc:language>
  <cp:keywords/>
  <dcterms:created xsi:type="dcterms:W3CDTF">2026-07-29T16:25:52Z</dcterms:created>
  <dcterms:modified xsi:type="dcterms:W3CDTF">2026-07-29T16:25:52Z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