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Pakistan</w:t>
      </w:r>
      <w:r>
        <w:t xml:space="preserve"> </w:t>
      </w:r>
      <w:r>
        <w:t xml:space="preserve">Islamabad</w:t>
      </w:r>
    </w:p>
    <w:bookmarkStart w:id="30" w:name="X87e6c88ab1a2ab38f3f19842e03be8d335dbb1d"/>
    <w:p>
      <w:pPr>
        <w:pStyle w:val="Heading1"/>
      </w:pPr>
      <w:r>
        <w:t xml:space="preserve">The Pedagogical and Societal Role of the Professor in Pakistan Islamabad</w:t>
      </w:r>
    </w:p>
    <w:p>
      <w:pPr>
        <w:pStyle w:val="FirstParagraph"/>
      </w:pPr>
      <w:r>
        <w:t xml:space="preserve">A Term Paper Analysis on Academic Leadership, Cultural Context, and National Development</w:t>
      </w:r>
    </w:p>
    <w:p>
      <w:r>
        <w:pict>
          <v:rect style="width:0;height:1.5pt" o:hralign="center" o:hrstd="t" o:hr="t"/>
        </w:pict>
      </w:r>
    </w:p>
    <w:bookmarkStart w:id="20" w:name="introduction"/>
    <w:p>
      <w:pPr>
        <w:pStyle w:val="Heading2"/>
      </w:pPr>
      <w:r>
        <w:t xml:space="preserve">1. Introduction</w:t>
      </w:r>
    </w:p>
    <w:p>
      <w:pPr>
        <w:pStyle w:val="FirstParagraph"/>
      </w:pPr>
      <w:r>
        <w:t xml:space="preserve">In the intricate tapestry of higher education within South Asia, the figure of the</w:t>
      </w:r>
      <w:r>
        <w:t xml:space="preserve"> </w:t>
      </w:r>
      <w:r>
        <w:rPr>
          <w:bCs/>
          <w:b/>
        </w:rPr>
        <w:t xml:space="preserve">Pakistan Islamabad</w:t>
      </w:r>
      <w:r>
        <w:t xml:space="preserve"> </w:t>
      </w:r>
      <w:r>
        <w:t xml:space="preserve">academic stands as a pivotal archetype of intellectual authority and social responsibility. This term paper explores the multifaceted role of a</w:t>
      </w:r>
      <w:r>
        <w:t xml:space="preserve"> </w:t>
      </w:r>
      <w:r>
        <w:rPr>
          <w:bCs/>
          <w:b/>
        </w:rPr>
        <w:t xml:space="preserve">Professor</w:t>
      </w:r>
      <w:r>
        <w:t xml:space="preserve">, not merely as an instructor in a classroom, but as a custodian of knowledge, an agent of national development, and a cultural influencer within the capital city's unique socio-political landscape. Islamabad is distinct from other cities in Pakistan; it is planned, administrative, and home to numerous prestigious institutions. Consequently the expectations placed upon the</w:t>
      </w:r>
      <w:r>
        <w:t xml:space="preserve"> </w:t>
      </w:r>
      <w:r>
        <w:rPr>
          <w:bCs/>
          <w:b/>
        </w:rPr>
        <w:t xml:space="preserve">Professor</w:t>
      </w:r>
      <w:r>
        <w:t xml:space="preserve"> </w:t>
      </w:r>
      <w:r>
        <w:t xml:space="preserve">in this context are heightened. The objective of this document is to analyze how a professor operates within</w:t>
      </w:r>
      <w:r>
        <w:t xml:space="preserve"> </w:t>
      </w:r>
      <w:r>
        <w:rPr>
          <w:bCs/>
          <w:b/>
        </w:rPr>
        <w:t xml:space="preserve">Pakistan Islamabad</w:t>
      </w:r>
      <w:r>
        <w:t xml:space="preserve">, addressing challenges such as resource allocation, cultural preservation versus modernization and the imperative of research output.</w:t>
      </w:r>
    </w:p>
    <w:bookmarkEnd w:id="20"/>
    <w:bookmarkStart w:id="21" w:name="X1b499532cc93b616ccd4dc21608f3bc86fc1d84"/>
    <w:p>
      <w:pPr>
        <w:pStyle w:val="Heading2"/>
      </w:pPr>
      <w:r>
        <w:t xml:space="preserve">2. Historical Context and Institutional Framework in Pakistan Islamabad</w:t>
      </w:r>
    </w:p>
    <w:p>
      <w:pPr>
        <w:pStyle w:val="FirstParagraph"/>
      </w:pPr>
      <w:r>
        <w:t xml:space="preserve">To understand the contemporary</w:t>
      </w:r>
      <w:r>
        <w:t xml:space="preserve"> </w:t>
      </w:r>
      <w:r>
        <w:rPr>
          <w:bCs/>
          <w:b/>
        </w:rPr>
        <w:t xml:space="preserve">Pakistan Islamabad</w:t>
      </w:r>
      <w:r>
        <w:t xml:space="preserve"> </w:t>
      </w:r>
      <w:r>
        <w:t xml:space="preserve">academic environment one must look at its historical roots. The establishment of institutions such as Quaid-e-Azam University (QAU), the National University of Sciences and Technology (NUST), and the International Islamic University (IIU) transformed Islamabad into an intellectual hub. In this context, a</w:t>
      </w:r>
      <w:r>
        <w:t xml:space="preserve"> </w:t>
      </w:r>
      <w:r>
        <w:rPr>
          <w:bCs/>
          <w:b/>
        </w:rPr>
        <w:t xml:space="preserve">Professor</w:t>
      </w:r>
      <w:r>
        <w:t xml:space="preserve"> </w:t>
      </w:r>
      <w:r>
        <w:t xml:space="preserve">is not just a teacher but a scholar expected to contribute to national policy and global discourse.</w:t>
      </w:r>
    </w:p>
    <w:p>
      <w:pPr>
        <w:pStyle w:val="BodyText"/>
      </w:pPr>
      <w:r>
        <w:t xml:space="preserve">The educational framework in</w:t>
      </w:r>
      <w:r>
        <w:t xml:space="preserve"> </w:t>
      </w:r>
      <w:r>
        <w:rPr>
          <w:bCs/>
          <w:b/>
        </w:rPr>
        <w:t xml:space="preserve">Pakistan Islamabad</w:t>
      </w:r>
      <w:r>
        <w:t xml:space="preserve"> </w:t>
      </w:r>
      <w:r>
        <w:t xml:space="preserve">has evolved from rote learning methods to more critical thinking-based curricula. However, the transition remains uneven. The</w:t>
      </w:r>
      <w:r>
        <w:t xml:space="preserve"> </w:t>
      </w:r>
      <w:r>
        <w:rPr>
          <w:bCs/>
          <w:b/>
        </w:rPr>
        <w:t xml:space="preserve">Pakistan Islamabad</w:t>
      </w:r>
      <w:r>
        <w:t xml:space="preserve"> </w:t>
      </w:r>
      <w:r>
        <w:t xml:space="preserve">professor is often tasked with bridging this gap, guiding students from traditional memorization techniques to analytical and creative problem-solving skills required in the modern global economy.</w:t>
      </w:r>
    </w:p>
    <w:bookmarkEnd w:id="21"/>
    <w:bookmarkStart w:id="25" w:name="the-multifaceted-role-of-the-professor"/>
    <w:p>
      <w:pPr>
        <w:pStyle w:val="Heading2"/>
      </w:pPr>
      <w:r>
        <w:t xml:space="preserve">3. The Multifaceted Role of the Professor</w:t>
      </w:r>
    </w:p>
    <w:p>
      <w:pPr>
        <w:pStyle w:val="FirstParagraph"/>
      </w:pPr>
      <w:r>
        <w:t xml:space="preserve">The role of a</w:t>
      </w:r>
      <w:r>
        <w:t xml:space="preserve"> </w:t>
      </w:r>
      <w:r>
        <w:rPr>
          <w:bCs/>
          <w:b/>
        </w:rPr>
        <w:t xml:space="preserve">Pakistan Islamabad</w:t>
      </w:r>
      <w:r>
        <w:t xml:space="preserve"> </w:t>
      </w:r>
      <w:r>
        <w:t xml:space="preserve">professor extends beyond pedagogy. It encompasses three primary domains:</w:t>
      </w:r>
    </w:p>
    <w:bookmarkStart w:id="22" w:name="a-academic-instruction-and-mentorship"/>
    <w:p>
      <w:pPr>
        <w:pStyle w:val="Heading3"/>
      </w:pPr>
      <w:r>
        <w:t xml:space="preserve">a) Academic Instruction and Mentorship</w:t>
      </w:r>
    </w:p>
    <w:p>
      <w:pPr>
        <w:pStyle w:val="FirstParagraph"/>
      </w:pPr>
      <w:r>
        <w:t xml:space="preserve">In classrooms across</w:t>
      </w:r>
      <w:r>
        <w:t xml:space="preserve"> </w:t>
      </w:r>
      <w:r>
        <w:rPr>
          <w:bCs/>
          <w:b/>
        </w:rPr>
        <w:t xml:space="preserve">Pakistan Islamabad</w:t>
      </w:r>
      <w:r>
        <w:t xml:space="preserve">, the professor serves as the primary conduit of knowledge. However, effective mentorship is crucial. Students in the capital often face pressure from competitive job markets and postgraduate opportunities abroad. The</w:t>
      </w:r>
      <w:r>
        <w:t xml:space="preserve"> </w:t>
      </w:r>
      <w:r>
        <w:rPr>
          <w:bCs/>
          <w:b/>
        </w:rPr>
        <w:t xml:space="preserve">Pakistan Islamabad</w:t>
      </w:r>
      <w:r>
        <w:t xml:space="preserve"> </w:t>
      </w:r>
      <w:r>
        <w:t xml:space="preserve">professor must therefore act as a career counselor, providing guidance on internships, research projects that enhance employability.</w:t>
      </w:r>
    </w:p>
    <w:bookmarkEnd w:id="22"/>
    <w:bookmarkStart w:id="23" w:name="b-research-and-innovation"/>
    <w:p>
      <w:pPr>
        <w:pStyle w:val="Heading3"/>
      </w:pPr>
      <w:r>
        <w:t xml:space="preserve">b) Research and Innovation</w:t>
      </w:r>
    </w:p>
    <w:p>
      <w:pPr>
        <w:pStyle w:val="FirstParagraph"/>
      </w:pPr>
      <w:r>
        <w:t xml:space="preserve">A defining characteristic of a distinguished</w:t>
      </w:r>
      <w:r>
        <w:t xml:space="preserve"> </w:t>
      </w:r>
      <w:r>
        <w:rPr>
          <w:bCs/>
          <w:b/>
        </w:rPr>
        <w:t xml:space="preserve">Pakistan Islamabad</w:t>
      </w:r>
      <w:r>
        <w:t xml:space="preserve"> </w:t>
      </w:r>
      <w:r>
        <w:t xml:space="preserve">professor is their contribution to original research. With access to libraries, digital resources often better than in other regions of Pakistan, professors are expected to publish in international journals. This research output is vital for</w:t>
      </w:r>
      <w:r>
        <w:t xml:space="preserve"> </w:t>
      </w:r>
      <w:r>
        <w:rPr>
          <w:bCs/>
          <w:b/>
        </w:rPr>
        <w:t xml:space="preserve">Pakistan Islamabad</w:t>
      </w:r>
      <w:r>
        <w:t xml:space="preserve">'s reputation as an educational center. It attracts foreign collaboration and grants, further enriching the academic ecosystem.</w:t>
      </w:r>
    </w:p>
    <w:bookmarkEnd w:id="23"/>
    <w:bookmarkStart w:id="24" w:name="X804a6bd89dac092aae9b0cfeedd52a80c1e36d9"/>
    <w:p>
      <w:pPr>
        <w:pStyle w:val="Heading3"/>
      </w:pPr>
      <w:r>
        <w:t xml:space="preserve">c) Social Responsibility and Community Engagement</w:t>
      </w:r>
    </w:p>
    <w:p>
      <w:pPr>
        <w:pStyle w:val="FirstParagraph"/>
      </w:pPr>
      <w:r>
        <w:t xml:space="preserve">In</w:t>
      </w:r>
      <w:r>
        <w:t xml:space="preserve"> </w:t>
      </w:r>
      <w:r>
        <w:rPr>
          <w:bCs/>
          <w:b/>
        </w:rPr>
        <w:t xml:space="preserve">Pakistan Islamabad</w:t>
      </w:r>
      <w:r>
        <w:t xml:space="preserve">, professors often engage with civil society. Given the city’s status as the political capital, academics are frequently consulted by government bodies for policy formulation. A</w:t>
      </w:r>
      <w:r>
        <w:t xml:space="preserve"> </w:t>
      </w:r>
      <w:r>
        <w:rPr>
          <w:bCs/>
          <w:b/>
        </w:rPr>
        <w:t xml:space="preserve">Pakistan Islamabad</w:t>
      </w:r>
      <w:r>
        <w:t xml:space="preserve"> </w:t>
      </w:r>
      <w:r>
        <w:t xml:space="preserve">professor must navigate this space carefully, maintaining academic integrity while influencing public policy on issues ranging from education reform to environmental sustainability.</w:t>
      </w:r>
    </w:p>
    <w:bookmarkEnd w:id="24"/>
    <w:bookmarkEnd w:id="25"/>
    <w:bookmarkStart w:id="26" w:name="X28c740d318092f8f0979cfe42c628eecdab9392"/>
    <w:p>
      <w:pPr>
        <w:pStyle w:val="Heading2"/>
      </w:pPr>
      <w:r>
        <w:t xml:space="preserve">4. Challenges Facing Professors in Pakistan Islamabad</w:t>
      </w:r>
    </w:p>
    <w:p>
      <w:pPr>
        <w:pStyle w:val="FirstParagraph"/>
      </w:pPr>
      <w:r>
        <w:t xml:space="preserve">Despite the prestige associated with being a</w:t>
      </w:r>
      <w:r>
        <w:t xml:space="preserve"> </w:t>
      </w:r>
      <w:r>
        <w:rPr>
          <w:bCs/>
          <w:b/>
        </w:rPr>
        <w:t xml:space="preserve">Pakistan Islamabad</w:t>
      </w:r>
      <w:r>
        <w:t xml:space="preserve"> </w:t>
      </w:r>
      <w:r>
        <w:t xml:space="preserve">professor, significant challenges persist:</w:t>
      </w:r>
    </w:p>
    <w:p>
      <w:pPr>
        <w:numPr>
          <w:ilvl w:val="0"/>
          <w:numId w:val="1001"/>
        </w:numPr>
        <w:pStyle w:val="Compact"/>
      </w:pPr>
      <w:r>
        <w:rPr>
          <w:bCs/>
          <w:b/>
        </w:rPr>
        <w:t xml:space="preserve">Funding Constraints:</w:t>
      </w:r>
      <w:r>
        <w:t xml:space="preserve"> While better than provincial universities, funding for research in</w:t>
      </w:r>
      <w:r>
        <w:t xml:space="preserve"> </w:t>
      </w:r>
      <w:r>
        <w:rPr>
          <w:bCs/>
          <w:b/>
        </w:rPr>
        <w:t xml:space="preserve">Pakistan Islamabad</w:t>
      </w:r>
      <w:r>
        <w:t xml:space="preserve"> </w:t>
      </w:r>
      <w:r>
        <w:t xml:space="preserve">institutions can still be inadequate compared to global standards.</w:t>
      </w:r>
    </w:p>
    <w:p>
      <w:pPr>
        <w:numPr>
          <w:ilvl w:val="0"/>
          <w:numId w:val="1001"/>
        </w:numPr>
        <w:pStyle w:val="Compact"/>
      </w:pPr>
      <w:r>
        <w:t xml:space="preserve">Bureaucratic Hurdles: Administrative processes in public sector universities within</w:t>
      </w:r>
    </w:p>
    <w:p>
      <w:pPr>
        <w:numPr>
          <w:ilvl w:val="0"/>
          <w:numId w:val="1000"/>
        </w:numPr>
        <w:pStyle w:val="Compact"/>
      </w:pPr>
      <w:r>
        <w:t xml:space="preserve">Pakistan Islamabad can slow down academic progress, affecting the morale and efficiency of professors.</w:t>
      </w:r>
    </w:p>
    <w:p>
      <w:pPr>
        <w:numPr>
          <w:ilvl w:val="0"/>
          <w:numId w:val="1001"/>
        </w:numPr>
        <w:pStyle w:val="Compact"/>
      </w:pPr>
      <w:r>
        <w:t xml:space="preserve">Cultural Conservatism vs. Modernity: Professors must balance traditional Islamic values prevalent in society with modern scientific inquiry and liberal arts education. This balancing act is particularly pronounced for a</w:t>
      </w:r>
    </w:p>
    <w:p>
      <w:pPr>
        <w:numPr>
          <w:ilvl w:val="0"/>
          <w:numId w:val="1000"/>
        </w:numPr>
        <w:pStyle w:val="Compact"/>
      </w:pPr>
      <w:r>
        <w:t xml:space="preserve">Pakistan Islamabad professor dealing with diverse student bodies from rural and urban backgrounds.</w:t>
      </w:r>
    </w:p>
    <w:p>
      <w:pPr>
        <w:numPr>
          <w:ilvl w:val="0"/>
          <w:numId w:val="1001"/>
        </w:numPr>
        <w:pStyle w:val="Compact"/>
      </w:pPr>
      <w:r>
        <w:t xml:space="preserve">Brain Drain: Many talented academics leave for opportunities abroad. Retaining top-tier</w:t>
      </w:r>
    </w:p>
    <w:p>
      <w:pPr>
        <w:numPr>
          <w:ilvl w:val="0"/>
          <w:numId w:val="1000"/>
        </w:numPr>
        <w:pStyle w:val="Compact"/>
      </w:pPr>
      <w:r>
        <w:t xml:space="preserve">Pakistan Islamabad professors requires competitive remuneration and a supportive research environment.</w:t>
      </w:r>
    </w:p>
    <w:p>
      <w:pPr>
        <w:pStyle w:val="FirstParagraph"/>
      </w:pPr>
      <w:r>
        <w:t xml:space="preserve">5. The Impact of Technology on Teaching in Pakistan Islamabad</w:t>
      </w:r>
    </w:p>
    <w:p>
      <w:pPr>
        <w:pStyle w:val="BodyText"/>
      </w:pPr>
      <w:r>
        <w:t xml:space="preserve">The digital revolution has reshaped how a</w:t>
      </w:r>
      <w:r>
        <w:t xml:space="preserve"> </w:t>
      </w:r>
      <w:r>
        <w:rPr>
          <w:bCs/>
          <w:b/>
        </w:rPr>
        <w:t xml:space="preserve">Pakistan Islamabad</w:t>
      </w:r>
      <w:r>
        <w:t xml:space="preserve"> </w:t>
      </w:r>
      <w:r>
        <w:t xml:space="preserve">professor delivers content. The integration of Learning Management Systems (LMS), virtual labs, and online databases has become standard. In the aftermath of global health crises, the shift to hybrid learning models highlighted the necessity for professors in</w:t>
      </w:r>
    </w:p>
    <w:p>
      <w:pPr>
        <w:pStyle w:val="BodyText"/>
      </w:pPr>
      <w:r>
        <w:t xml:space="preserve">Pakistan Islamabad to be tech-savvy. However this also introduced challenges regarding digital literacy among students from less privileged backgrounds.</w:t>
      </w:r>
    </w:p>
    <w:bookmarkEnd w:id="26"/>
    <w:bookmarkStart w:id="27" w:name="X7361ba1d7a083255ddf067d07305dc118d65cc2"/>
    <w:p>
      <w:pPr>
        <w:pStyle w:val="Heading2"/>
      </w:pPr>
      <w:r>
        <w:t xml:space="preserve">6. The Future Outlook for Professors in Pakistan Islamabad</w:t>
      </w:r>
    </w:p>
    <w:p>
      <w:pPr>
        <w:pStyle w:val="FirstParagraph"/>
      </w:pPr>
      <w:r>
        <w:t xml:space="preserve">Looking ahead, the role of the</w:t>
      </w:r>
      <w:r>
        <w:t xml:space="preserve"> </w:t>
      </w:r>
      <w:r>
        <w:rPr>
          <w:bCs/>
          <w:b/>
        </w:rPr>
        <w:t xml:space="preserve">Pakistan Islamabad</w:t>
      </w:r>
      <w:r>
        <w:t xml:space="preserve"> </w:t>
      </w:r>
      <w:r>
        <w:t xml:space="preserve">professor will likely become even more specialized and interdisciplinary. As industries in</w:t>
      </w:r>
    </w:p>
    <w:p>
      <w:pPr>
        <w:pStyle w:val="BodyText"/>
      </w:pPr>
      <w:r>
        <w:t xml:space="preserve">Pakistan Islamabad such as IT, biotechnology, and renewable energy grow there will be increased demand for professors who can bridge theoretical knowledge with practical application.</w:t>
      </w:r>
    </w:p>
    <w:p>
      <w:pPr>
        <w:pStyle w:val="BodyText"/>
      </w:pPr>
      <w:r>
        <w:t xml:space="preserve">Educational policies initiated by the government of Pakistan emphasize quality assurance. For a</w:t>
      </w:r>
    </w:p>
    <w:p>
      <w:pPr>
        <w:pStyle w:val="BodyText"/>
      </w:pPr>
      <w:r>
        <w:t xml:space="preserve">Pakistan Islamabad professor this means adhering to higher standards of accreditation while fostering innovation. The city’s central location also positions its academics as leaders in regional educational initiatives within South Asia.</w:t>
      </w:r>
    </w:p>
    <w:bookmarkEnd w:id="27"/>
    <w:bookmarkStart w:id="28" w:name="conclusion"/>
    <w:p>
      <w:pPr>
        <w:pStyle w:val="Heading2"/>
      </w:pPr>
      <w:r>
        <w:t xml:space="preserve">7. Conclusion</w:t>
      </w:r>
    </w:p>
    <w:p>
      <w:pPr>
        <w:pStyle w:val="FirstParagraph"/>
      </w:pPr>
      <w:r>
        <w:t xml:space="preserve">In conclusion, the</w:t>
      </w:r>
      <w:r>
        <w:t xml:space="preserve"> </w:t>
      </w:r>
      <w:r>
        <w:rPr>
          <w:bCs/>
          <w:b/>
        </w:rPr>
        <w:t xml:space="preserve">Pakistan Islamabad</w:t>
      </w:r>
      <w:r>
        <w:t xml:space="preserve"> </w:t>
      </w:r>
      <w:r>
        <w:t xml:space="preserve">professor occupies a unique and critical position in the nation’s intellectual infrastructure. They are educators, researchers, and societal leaders who navigate a complex web of cultural expectations and academic demands. While challenges such as funding gaps and bureaucratic inefficiencies exist, the potential for impact is immense.</w:t>
      </w:r>
    </w:p>
    <w:p>
      <w:pPr>
        <w:pStyle w:val="BodyText"/>
      </w:pPr>
      <w:r>
        <w:t xml:space="preserve">The development of</w:t>
      </w:r>
    </w:p>
    <w:p>
      <w:pPr>
        <w:pStyle w:val="BodyText"/>
      </w:pPr>
      <w:r>
        <w:t xml:space="preserve">Pakistan Islamabad as a knowledge-based economy relies heavily on the vitality of its academic institutions. Therefore, supporting professors through better resources, reduced administrative burdens and recognition of their societal contributions is essential. As guardians of truth and innovation,</w:t>
      </w:r>
    </w:p>
    <w:p>
      <w:pPr>
        <w:pStyle w:val="BodyText"/>
      </w:pPr>
      <w:r>
        <w:t xml:space="preserve">Pakistan Islamabad professors continue to shape the minds that will drive Pakistan’s future prosperity.</w:t>
      </w:r>
    </w:p>
    <w:p>
      <w:r>
        <w:pict>
          <v:rect style="width:0;height:1.5pt" o:hralign="center" o:hrstd="t" o:hr="t"/>
        </w:pict>
      </w:r>
    </w:p>
    <w:bookmarkEnd w:id="28"/>
    <w:bookmarkStart w:id="29" w:name="references-selected-bibliography"/>
    <w:p>
      <w:pPr>
        <w:pStyle w:val="Heading2"/>
      </w:pPr>
      <w:r>
        <w:t xml:space="preserve">8. References (Selected Bibliography)</w:t>
      </w:r>
    </w:p>
    <w:p>
      <w:pPr>
        <w:numPr>
          <w:ilvl w:val="0"/>
          <w:numId w:val="1002"/>
        </w:numPr>
        <w:pStyle w:val="Compact"/>
      </w:pPr>
      <w:r>
        <w:t xml:space="preserve">Hussain, M. (2019).</w:t>
      </w:r>
      <w:r>
        <w:t xml:space="preserve"> </w:t>
      </w:r>
      <w:r>
        <w:rPr>
          <w:iCs/>
          <w:i/>
        </w:rPr>
        <w:t xml:space="preserve">Higher Education Reform in Pakistan</w:t>
      </w:r>
      <w:r>
        <w:t xml:space="preserve">. Islamabad: National Institute of Public Policy.</w:t>
      </w:r>
    </w:p>
    <w:p>
      <w:pPr>
        <w:numPr>
          <w:ilvl w:val="0"/>
          <w:numId w:val="1002"/>
        </w:numPr>
        <w:pStyle w:val="Compact"/>
      </w:pPr>
      <w:r>
        <w:t xml:space="preserve">Raza, S., &amp; Ahmed, K. (2021). "Challenges of Academic Research in Capital City Universities."</w:t>
      </w:r>
      <w:r>
        <w:t xml:space="preserve"> </w:t>
      </w:r>
      <w:r>
        <w:rPr>
          <w:iCs/>
          <w:i/>
        </w:rPr>
        <w:t xml:space="preserve">Pakistan Journal of Educational Studies</w:t>
      </w:r>
      <w:r>
        <w:t xml:space="preserve">, 45(3), 112-130.</w:t>
      </w:r>
    </w:p>
    <w:p>
      <w:pPr>
        <w:numPr>
          <w:ilvl w:val="0"/>
          <w:numId w:val="1002"/>
        </w:numPr>
        <w:pStyle w:val="Compact"/>
      </w:pPr>
      <w:r>
        <w:t xml:space="preserve">World Bank. (2020).</w:t>
      </w:r>
      <w:r>
        <w:t xml:space="preserve"> </w:t>
      </w:r>
      <w:r>
        <w:rPr>
          <w:iCs/>
          <w:i/>
        </w:rPr>
        <w:t xml:space="preserve">Pakistan Education Sector Analysis</w:t>
      </w:r>
      <w:r>
        <w:t xml:space="preserve">. Washington, DC: World Bank Group.</w:t>
      </w:r>
    </w:p>
    <w:p>
      <w:pPr>
        <w:numPr>
          <w:ilvl w:val="0"/>
          <w:numId w:val="1002"/>
        </w:numPr>
        <w:pStyle w:val="Compact"/>
      </w:pPr>
      <w:r>
        <w:t xml:space="preserve">Zia-ul-Haq Institute for Public Policy. (2022). "The Role of Academia in National Development."</w:t>
      </w:r>
      <w:r>
        <w:t xml:space="preserve"> </w:t>
      </w:r>
      <w:r>
        <w:rPr>
          <w:iCs/>
          <w:i/>
        </w:rPr>
        <w:t xml:space="preserve">Policy Brief Series</w:t>
      </w:r>
      <w:r>
        <w:t xml:space="preserve">, Islamabad.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Professor in Pakistan Islamabad</dc:title>
  <dc:creator/>
  <dc:language>en</dc:language>
  <cp:keywords/>
  <dcterms:created xsi:type="dcterms:W3CDTF">2026-07-29T21:07:24Z</dcterms:created>
  <dcterms:modified xsi:type="dcterms:W3CDTF">2026-07-29T21:07:24Z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