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Professorship</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ee5b70b5b79e9d412cbaf4a4074c3d99d1cf611"/>
    <w:p>
      <w:pPr>
        <w:pStyle w:val="Heading1"/>
      </w:pPr>
      <w:r>
        <w:t xml:space="preserve">The Evolution and Impact of the Professorship in Tanzania Dar es Salaam: A Term Paper Analysis</w:t>
      </w:r>
    </w:p>
    <w:p>
      <w:pPr>
        <w:pStyle w:val="FirstParagraph"/>
      </w:pPr>
      <w:r>
        <w:rPr>
          <w:bCs/>
          <w:b/>
        </w:rPr>
        <w:t xml:space="preserve">Date:</w:t>
      </w:r>
      <w:r>
        <w:t xml:space="preserve"> </w:t>
      </w:r>
      <w:r>
        <w:t xml:space="preserve">October 26, 2023</w:t>
      </w:r>
      <w:r>
        <w:br/>
      </w:r>
      <w:r>
        <w:rPr>
          <w:bCs/>
          <w:b/>
        </w:rPr>
        <w:t xml:space="preserve">Subject:</w:t>
      </w:r>
      <w:r>
        <w:t xml:space="preserve">Sociology of Higher Education</w:t>
      </w:r>
      <w:r>
        <w:br/>
      </w:r>
    </w:p>
    <w:p>
      <w:pPr>
        <w:pStyle w:val="BodyText"/>
      </w:pPr>
      <w:r>
        <w:t xml:space="preserve">Institution:University of Dar es Salaam Studies Review</w:t>
      </w:r>
    </w:p>
    <w:bookmarkStart w:id="20" w:name="i.-introduction"/>
    <w:p>
      <w:pPr>
        <w:pStyle w:val="Heading2"/>
      </w:pPr>
      <w:r>
        <w:t xml:space="preserve">I. Introduction</w:t>
      </w:r>
    </w:p>
    <w:p>
      <w:pPr>
        <w:pStyle w:val="FirstParagraph"/>
      </w:pPr>
      <w:r>
        <w:t xml:space="preserve">The academic landscape in Tanzania has undergone significant transformation since the country’s independence, with higher education serving as a critical pillar for national development. At the apex of this academic hierarchy stands the position of Professor, a role that carries profound implications for intellectual leadership, policy formulation and societal progress within Tanzania Dar es Salaam. This term paper aims to explore the multifaceted nature of being a Professor in this vibrant urban center It examines historical context contemporary challenges and future trajectories specific to Tanzania Dar es Salaam while highlighting why the designation of Professor remains a coveted yet challenging milestone for academics in this region.</w:t>
      </w:r>
    </w:p>
    <w:bookmarkEnd w:id="20"/>
    <w:bookmarkStart w:id="21" w:name="X6023602f6529cf6df3f3921540120fbfb979c0a"/>
    <w:p>
      <w:pPr>
        <w:pStyle w:val="Heading2"/>
      </w:pPr>
      <w:r>
        <w:t xml:space="preserve">II. Historical Context: From Colonial Legacy to Post-Independence Growth</w:t>
      </w:r>
    </w:p>
    <w:p>
      <w:pPr>
        <w:pStyle w:val="FirstParagraph"/>
      </w:pPr>
      <w:r>
        <w:t xml:space="preserve">To understand the current status of a Professor in Tanzania Dar es Salaam one must first look at historical roots. During the colonial era higher education was limited and primarily served the administrative needs of the British regime The University College Dar es Salaam (now University of Dar es Salaam) established in 1970 became oneof Africa’s leading institutions However it was not until after independence that Tanzania began cultivating its own intellectual elite who would eventually hold professorial chairs.</w:t>
      </w:r>
    </w:p>
    <w:p>
      <w:pPr>
        <w:pStyle w:val="BodyText"/>
      </w:pPr>
      <w:r>
        <w:t xml:space="preserve">In the early decades following independence the number of Professor appointments in Tanzania Dar es Salaam was exceedingly low. Many senior academic positions were filled by expatriates or scholars from neighboring countries. The Arusha Declaration of 1967 emphasized self-reliance which led to a concerted effort by the Tanzanian government to train local academics However structural limitations such as limited funding restricted access to international research collaborations and inadequate infrastructure slowed down the progression toward indigenous professorial leadership.</w:t>
      </w:r>
    </w:p>
    <w:bookmarkEnd w:id="21"/>
    <w:bookmarkStart w:id="22" w:name="X55c74a37867747af677842ecc913fcf67426b48"/>
    <w:p>
      <w:pPr>
        <w:pStyle w:val="Heading2"/>
      </w:pPr>
      <w:r>
        <w:t xml:space="preserve">III. The Role and Responsibilities of a Professor in Tanzania Dar es Salaam</w:t>
      </w:r>
    </w:p>
    <w:p>
      <w:pPr>
        <w:pStyle w:val="FirstParagraph"/>
      </w:pPr>
      <w:r>
        <w:t xml:space="preserve">In contemporary academia a Professor in Tanzania Dar es Salaam is expected to fulfill several key roles that extend beyond traditional teaching duties:</w:t>
      </w:r>
    </w:p>
    <w:p>
      <w:pPr>
        <w:numPr>
          <w:ilvl w:val="0"/>
          <w:numId w:val="1001"/>
        </w:numPr>
        <w:pStyle w:val="Compact"/>
      </w:pPr>
      <w:r>
        <w:rPr>
          <w:bCs/>
          <w:b/>
        </w:rPr>
        <w:t xml:space="preserve">Scholarly Research:</w:t>
      </w:r>
      <w:r>
        <w:t xml:space="preserve">A primary duty of any Professor is to produce high-quality peer-reviewed research. In Tanzania Dar es Salaam professors are increasingly encouraged to publish in international journals although local relevance remains important. This dual requirement creates pressure especially given limited resources compared to Western universities.</w:t>
      </w:r>
    </w:p>
    <w:p>
      <w:pPr>
        <w:numPr>
          <w:ilvl w:val="0"/>
          <w:numId w:val="1001"/>
        </w:numPr>
        <w:pStyle w:val="Compact"/>
      </w:pPr>
      <w:r>
        <w:rPr>
          <w:bCs/>
          <w:b/>
        </w:rPr>
        <w:t xml:space="preserve">Teaching and Supervision:</w:t>
      </w:r>
      <w:r>
        <w:t xml:space="preserve">Professors oversee undergraduate postgraduate and doctoral students They serve as mentors guiding young scholars through complex academic journeys. In Tanzania Dar es Salaam where many students come from rural backgrounds professors play an essential role in bridging educational gaps and fostering critical thinking skills.</w:t>
      </w:r>
    </w:p>
    <w:p>
      <w:pPr>
        <w:numPr>
          <w:ilvl w:val="0"/>
          <w:numId w:val="1001"/>
        </w:numPr>
        <w:pStyle w:val="Compact"/>
      </w:pPr>
      <w:r>
        <w:rPr>
          <w:bCs/>
          <w:b/>
        </w:rPr>
        <w:t xml:space="preserve">Community Engagement:</w:t>
      </w:r>
      <w:r>
        <w:t xml:space="preserve">Given the socio-economic context of Tanzania Dar es Salaam professors are expected to engage with communities through extension programs consultancy services and public lectures. This engagement ensures that academic knowledge translates into practical solutions for local problems such as healthcare infrastructure sanitation and agricultural productivity.</w:t>
      </w:r>
    </w:p>
    <w:p>
      <w:pPr>
        <w:numPr>
          <w:ilvl w:val="0"/>
          <w:numId w:val="1001"/>
        </w:numPr>
        <w:pStyle w:val="Compact"/>
      </w:pPr>
      <w:r>
        <w:rPr>
          <w:bCs/>
          <w:b/>
        </w:rPr>
        <w:t xml:space="preserve">Institutional Leadership:</w:t>
      </w:r>
      <w:r>
        <w:t xml:space="preserve">Senior faculty members often take on administrative roles within universities in Tanzania Dar es Salaam contributing to curriculum development policy implementation and strategic planning. Their insights help shape the direction of higher education in alignment with national development goals like Vision 2025.</w:t>
      </w:r>
    </w:p>
    <w:bookmarkEnd w:id="22"/>
    <w:bookmarkStart w:id="23" w:name="Xce9c851d908afa30015b1ac6b45e6555f90a35a"/>
    <w:p>
      <w:pPr>
        <w:pStyle w:val="Heading2"/>
      </w:pPr>
      <w:r>
        <w:t xml:space="preserve">IV. Challenges Faced by Professors in Tanzania Dar es Salaam</w:t>
      </w:r>
    </w:p>
    <w:p>
      <w:pPr>
        <w:pStyle w:val="FirstParagraph"/>
      </w:pPr>
      <w:r>
        <w:t xml:space="preserve">Despite their esteemed status professors operating in Tanzania Dar es Salaam face numerous challenges that hinder optimal performance:</w:t>
      </w:r>
    </w:p>
    <w:p>
      <w:pPr>
        <w:numPr>
          <w:ilvl w:val="0"/>
          <w:numId w:val="1002"/>
        </w:numPr>
        <w:pStyle w:val="Compact"/>
      </w:pPr>
      <w:r>
        <w:rPr>
          <w:bCs/>
          <w:b/>
        </w:rPr>
        <w:t xml:space="preserve">Funding Constraints:</w:t>
      </w:r>
      <w:r>
        <w:t xml:space="preserve">A significant barrier to impactful research is insufficient financial support. While some government initiatives exist many professors rely on external grants which are highly competitive. This situation forces them to prioritize projects based on availability of funds rather than purely academic interest.</w:t>
      </w:r>
    </w:p>
    <w:p>
      <w:pPr>
        <w:numPr>
          <w:ilvl w:val="0"/>
          <w:numId w:val="1002"/>
        </w:numPr>
        <w:pStyle w:val="Compact"/>
      </w:pPr>
      <w:r>
        <w:rPr>
          <w:bCs/>
          <w:b/>
        </w:rPr>
        <w:t xml:space="preserve">Infrastructure Deficits:</w:t>
      </w:r>
      <w:r>
        <w:t xml:space="preserve">Laboratories libraries and digital resources remain underdeveloped in many Tanzanian universities affecting both teaching effectiveness and research output. Without modern facilities attracting top talent becomes difficult leading to brain drain among promising young academics seeking opportunities abroad.</w:t>
      </w:r>
    </w:p>
    <w:p>
      <w:pPr>
        <w:numPr>
          <w:ilvl w:val="0"/>
          <w:numId w:val="1002"/>
        </w:numPr>
        <w:pStyle w:val="Compact"/>
      </w:pPr>
      <w:r>
        <w:rPr>
          <w:bCs/>
          <w:b/>
        </w:rPr>
        <w:t xml:space="preserve">Bureaucratic Hurdles:</w:t>
      </w:r>
      <w:r>
        <w:t xml:space="preserve">Promotion criteria for becoming a Professor in Tanzania Dar es Salaam can be stringent involving lengthy evaluation processes sometimes influenced by non-academic factors. Such delays demotivate scholars who might otherwise contribute more extensively if promoted timely based meritocracy principles.</w:t>
      </w:r>
    </w:p>
    <w:p>
      <w:pPr>
        <w:numPr>
          <w:ilvl w:val="0"/>
          <w:numId w:val="1002"/>
        </w:numPr>
        <w:pStyle w:val="Compact"/>
      </w:pPr>
      <w:r>
        <w:rPr>
          <w:bCs/>
          <w:b/>
        </w:rPr>
        <w:t xml:space="preserve">Work-Life Balance:</w:t>
      </w:r>
      <w:r>
        <w:t xml:space="preserve">The expectation to balance extensive teaching loads administrative tasks community engagements and independent research often leads to burnout among professors especially those managing large departments or supervising numerous postgraduate students.</w:t>
      </w:r>
    </w:p>
    <w:bookmarkEnd w:id="23"/>
    <w:bookmarkStart w:id="24" w:name="X171d1806377ce09bae6c699633ffe5c4b290dfb"/>
    <w:p>
      <w:pPr>
        <w:pStyle w:val="Heading2"/>
      </w:pPr>
      <w:r>
        <w:t xml:space="preserve">V. The Future of the Professorship in Tanzania Dar es Salaam</w:t>
      </w:r>
    </w:p>
    <w:p>
      <w:pPr>
        <w:pStyle w:val="FirstParagraph"/>
      </w:pPr>
      <w:r>
        <w:t xml:space="preserve">Looking ahead there are promising trends suggesting improvements for the professorial class in Tanzania Dar es Salaam:</w:t>
      </w:r>
    </w:p>
    <w:p>
      <w:pPr>
        <w:numPr>
          <w:ilvl w:val="0"/>
          <w:numId w:val="1003"/>
        </w:numPr>
        <w:pStyle w:val="Compact"/>
      </w:pPr>
      <w:r>
        <w:rPr>
          <w:bCs/>
          <w:b/>
        </w:rPr>
        <w:t xml:space="preserve">Digital Transformation:</w:t>
      </w:r>
      <w:r>
        <w:t xml:space="preserve">The integration of online learning platforms and open-access repositories offers new ways disseminating knowledge reducing geographical barriers. Professors can leverage these tools to collaborate globally without leaving Tanzania Dar es Salaam thereby enhancing their visibility and influence.</w:t>
      </w:r>
    </w:p>
    <w:p>
      <w:pPr>
        <w:numPr>
          <w:ilvl w:val="0"/>
          <w:numId w:val="1003"/>
        </w:numPr>
        <w:pStyle w:val="Compact"/>
      </w:pPr>
      <w:r>
        <w:rPr>
          <w:bCs/>
          <w:b/>
        </w:rPr>
        <w:t xml:space="preserve">Policy Reforms:</w:t>
      </w:r>
      <w:r>
        <w:t xml:space="preserve">The Tanzanian government continues revising educational policies aimed at improving quality assurance standards encouraging innovation partnerships between public private sectors ensuring sustainability funding models for universities nationwide including those based in Tanzania Dar es Salaam.</w:t>
      </w:r>
    </w:p>
    <w:p>
      <w:pPr>
        <w:numPr>
          <w:ilvl w:val="0"/>
          <w:numId w:val="1003"/>
        </w:numPr>
        <w:pStyle w:val="Compact"/>
      </w:pPr>
      <w:r>
        <w:rPr>
          <w:bCs/>
          <w:b/>
        </w:rPr>
        <w:t xml:space="preserve">Youth Empowerment Programs:</w:t>
      </w:r>
      <w:r>
        <w:t xml:space="preserve">New scholarships fellowships targeted specifically at early-career academics aspiring to attain professorial ranks provide hope for sustainable growth within higher education sector. These initiatives foster mentorship networks connecting experienced professors with budding talents eager to make meaningful contributions towards societal progress.</w:t>
      </w:r>
    </w:p>
    <w:bookmarkEnd w:id="24"/>
    <w:bookmarkStart w:id="25" w:name="vi.-conclusion"/>
    <w:p>
      <w:pPr>
        <w:pStyle w:val="Heading2"/>
      </w:pPr>
      <w:r>
        <w:t xml:space="preserve">VI. Conclusion</w:t>
      </w:r>
    </w:p>
    <w:p>
      <w:pPr>
        <w:pStyle w:val="FirstParagraph"/>
      </w:pPr>
      <w:r>
        <w:t xml:space="preserve">In conclusion the journey toward establishing robust professorial frameworks in Tanzania Dar es Salaam reflects broader struggles faced by African nations striving for intellectual sovereignty amidst global inequalities. While hurdles persist including resource scarcity bureaucratic inefficiencies and infrastructural deficits ongoing reforms promise brighter prospects ahead For now though each Professor appointed within Tanzania Dar es Salaam embodies resilience determination excellence serving as beacons inspiring future generations pursue knowledge serve communities transform lives ultimately driving forward nation-building efforts across East Africa.</w:t>
      </w:r>
    </w:p>
    <w:p>
      <w:pPr>
        <w:pStyle w:val="BodyText"/>
      </w:pPr>
      <w:r>
        <w:t xml:space="preserve">This term paper underscores importance recognizing value investing wisely supporting those who hold highest academic titles ensuring they continue shaping destiny not just individually but collectively benefiting all citizens residing within borders Tanzania Dar es Salaam encompassing vast potential waiting fully realized through committed scholarly endeavor guided ethical standards unwavering pursuit truth justice peace.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Professorship in Tanzania Dar es Salaam</dc:title>
  <dc:creator/>
  <dc:language>en</dc:language>
  <cp:keywords/>
  <dcterms:created xsi:type="dcterms:W3CDTF">2026-07-29T22:31:22Z</dcterms:created>
  <dcterms:modified xsi:type="dcterms:W3CDTF">2026-07-29T22:31:22Z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