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Zimbabwe</w:t>
      </w:r>
      <w:r>
        <w:t xml:space="preserve"> </w:t>
      </w:r>
      <w:r>
        <w:t xml:space="preserve">Harare</w:t>
      </w:r>
    </w:p>
    <w:bookmarkStart w:id="20" w:name="Xf45c4dc98d60a61126985240d2a2c09bd37bed1"/>
    <w:p>
      <w:pPr>
        <w:pStyle w:val="Heading1"/>
      </w:pPr>
      <w:r>
        <w:t xml:space="preserve">The Professor as an Intellectual and Social Architect in Zimbabwe Harare: A Term Paper Analysis</w:t>
      </w:r>
    </w:p>
    <w:p>
      <w:pPr>
        <w:pStyle w:val="FirstParagraph"/>
      </w:pPr>
      <w:r>
        <w:rPr>
          <w:bCs/>
          <w:b/>
        </w:rPr>
        <w:t xml:space="preserve">A Comprehensive Review of Academic Leadership, Historical Context, and Socio-Economic Challenges in Higher Education.</w:t>
      </w:r>
    </w:p>
    <w:bookmarkEnd w:id="20"/>
    <w:p>
      <w:pPr>
        <w:pStyle w:val="BodyText"/>
      </w:pPr>
      <w:r>
        <w:t xml:space="preserve">Abstract:</w:t>
      </w:r>
    </w:p>
    <w:p>
      <w:pPr>
        <w:pStyle w:val="BodyText"/>
      </w:pPr>
      <w:r>
        <w:t xml:space="preserve">This term paper examines the critical role of the Professor within the academic landscape of Zimbabwe Harare. It explores how Professors function not merely as educators but as custodians of intellectual history and catalysts for socio-economic development. The document analyzes specific challenges faced by higher education institutions in Zimbabwe Harare, including economic fluctuations, infrastructure deficits, and brain drain. Furthermore, it highlights the resilience required to maintain academic integrity and research excellence amidst these hurdles.</w:t>
      </w:r>
    </w:p>
    <w:bookmarkStart w:id="21" w:name="X5126fae23cefe3fd2caa5c64ceda1280cab6170"/>
    <w:p>
      <w:pPr>
        <w:pStyle w:val="Heading2"/>
      </w:pPr>
      <w:r>
        <w:t xml:space="preserve">I. Introduction: The Weight of Academic Leadership</w:t>
      </w:r>
    </w:p>
    <w:p>
      <w:pPr>
        <w:pStyle w:val="FirstParagraph"/>
      </w:pPr>
      <w:r>
        <w:t xml:space="preserve">In the realm of global higher education, few roles are as pivotal or demanding as that of a Professor. In Zimbabwe Harare, however, this position transcends traditional boundaries of teaching and research. The city serves as the intellectual heart of the nation, hosting major institutions such as the University of Zimbabwe (UZ) and Bindura University in its immediate vicinity. Consequently, a</w:t>
      </w:r>
      <w:r>
        <w:t xml:space="preserve"> </w:t>
      </w:r>
      <w:r>
        <w:rPr>
          <w:bCs/>
          <w:b/>
        </w:rPr>
        <w:t xml:space="preserve">Professor</w:t>
      </w:r>
      <w:r>
        <w:t xml:space="preserve"> </w:t>
      </w:r>
      <w:r>
        <w:t xml:space="preserve">here is not just an academic figure but a central node in a network that influences national policy, cultural identity, and economic potential.</w:t>
      </w:r>
    </w:p>
    <w:p>
      <w:pPr>
        <w:pStyle w:val="BodyText"/>
      </w:pPr>
      <w:r>
        <w:t xml:space="preserve">This term paper seeks to dissect the multifaceted nature of being an academic leader in Zimbabwe Harare. By examining historical precedents dating back to the colonial era and transitioning into post-independence struggles, we can understand how Professors have adapted their methodologies. The core thesis suggests that while material resources may be constrained, the intellectual capital held by Professors remains an indispensable asset for the development of Zimbabwe Harare.</w:t>
      </w:r>
    </w:p>
    <w:bookmarkEnd w:id="21"/>
    <w:bookmarkStart w:id="22" w:name="Xe8207a0fd5ea81557a8663538f5582127dbec88"/>
    <w:p>
      <w:pPr>
        <w:pStyle w:val="Heading2"/>
      </w:pPr>
      <w:r>
        <w:t xml:space="preserve">II. Historical Context: From Colonial Legacy to Post-Independence Reform</w:t>
      </w:r>
    </w:p>
    <w:p>
      <w:pPr>
        <w:pStyle w:val="FirstParagraph"/>
      </w:pPr>
      <w:r>
        <w:t xml:space="preserve">To fully appreciate the current state of academia in Zimbabwe Harare, one must look at its historical trajectory. During the colonial period, higher education was exclusive and largely geared towards maintaining imperial interests. The transition to independence brought about a radical shift where Professors were tasked with decolonizing the curriculum.</w:t>
      </w:r>
    </w:p>
    <w:p>
      <w:pPr>
        <w:pStyle w:val="BodyText"/>
      </w:pPr>
      <w:r>
        <w:t xml:space="preserve">In this transformative era, Professors played a dual role: they were educators responsible for training a new generation of African professionals and activists who would lead the nation. This legacy persists in Zimbabwe Harare today. Modern Professors are often expected to engage in "indigenization" efforts, ensuring that knowledge production is relevant to local contexts rather than merely importing Western theories.</w:t>
      </w:r>
    </w:p>
    <w:bookmarkEnd w:id="22"/>
    <w:bookmarkStart w:id="23" w:name="Xce0d847c15ed8e771c2b95c6a540dc9e17d687d"/>
    <w:p>
      <w:pPr>
        <w:pStyle w:val="Heading2"/>
      </w:pPr>
      <w:r>
        <w:t xml:space="preserve">III. The Multifaceted Role of a Professor in Zimbabwe Harare</w:t>
      </w:r>
    </w:p>
    <w:p>
      <w:pPr>
        <w:pStyle w:val="FirstParagraph"/>
      </w:pPr>
      <w:r>
        <w:t xml:space="preserve">The expectations placed upon a Professor in Zimbabwe Harare are immense and varied. Below is an analysis of the three primary pillars of their role:</w:t>
      </w:r>
    </w:p>
    <w:p>
      <w:pPr>
        <w:numPr>
          <w:ilvl w:val="0"/>
          <w:numId w:val="1001"/>
        </w:numPr>
        <w:pStyle w:val="Compact"/>
      </w:pPr>
      <w:r>
        <w:rPr>
          <w:bCs/>
          <w:b/>
        </w:rPr>
        <w:t xml:space="preserve">Educator and Mentor:</w:t>
      </w:r>
      <w:r>
        <w:t xml:space="preserve"> </w:t>
      </w:r>
      <w:r>
        <w:t xml:space="preserve">First and foremost, Professors must deliver high-quality instruction. However, due to overcrowded lecture halls often found in Zimbabwe Harare institutions, this requires immense creativity. Professors must utilize limited resources effectively to ensure students grasp complex concepts.</w:t>
      </w:r>
    </w:p>
    <w:p>
      <w:pPr>
        <w:numPr>
          <w:ilvl w:val="0"/>
          <w:numId w:val="1001"/>
        </w:numPr>
        <w:pStyle w:val="Compact"/>
      </w:pPr>
      <w:r>
        <w:rPr>
          <w:bCs/>
          <w:b/>
        </w:rPr>
        <w:t xml:space="preserve">Researcher and Innovator:</w:t>
      </w:r>
      <w:r>
        <w:t xml:space="preserve"> </w:t>
      </w:r>
      <w:r>
        <w:t xml:space="preserve">Despite challenges with funding and laboratory equipment, Professors continue to produce groundbreaking research. This includes work in agriculture (crucial for Zimbabwe's economy), public health (particularly regarding HIV/AIDS responses), and digital technology. Their research often directly informs government policy.</w:t>
      </w:r>
    </w:p>
    <w:p>
      <w:pPr>
        <w:numPr>
          <w:ilvl w:val="0"/>
          <w:numId w:val="1001"/>
        </w:numPr>
        <w:pStyle w:val="Compact"/>
      </w:pPr>
      <w:r>
        <w:rPr>
          <w:bCs/>
          <w:b/>
        </w:rPr>
        <w:t xml:space="preserve">Civic Activist:</w:t>
      </w:r>
      <w:r>
        <w:t xml:space="preserve"> </w:t>
      </w:r>
      <w:r>
        <w:t xml:space="preserve">In Zimbabwe Harare, academics are rarely isolated from the political sphere. Professors frequently find themselves at the forefront of debates regarding human rights, democracy, and constitutional reform. They serve as voices of reason and continuity during times of political volatility.</w:t>
      </w:r>
    </w:p>
    <w:bookmarkEnd w:id="23"/>
    <w:bookmarkStart w:id="27" w:name="X7ce2332acdb8ee1f5b433c4b3935c43cc8cb785"/>
    <w:p>
      <w:pPr>
        <w:pStyle w:val="Heading2"/>
      </w:pPr>
      <w:r>
        <w:t xml:space="preserve">IV. Critical Challenges Facing Academia in Zimbabwe Harare</w:t>
      </w:r>
    </w:p>
    <w:p>
      <w:pPr>
        <w:pStyle w:val="FirstParagraph"/>
      </w:pPr>
      <w:r>
        <w:t xml:space="preserve">No discussion on Professors in this region can be complete without addressing the severe structural challenges they face. The academic environment in Zimbabwe Harare is fraught with difficulties that impact daily operations.</w:t>
      </w:r>
    </w:p>
    <w:bookmarkStart w:id="24" w:name="Xdaf7922d9c5a4cba1ed096e847d1a046f7beaa0"/>
    <w:p>
      <w:pPr>
        <w:pStyle w:val="Heading3"/>
      </w:pPr>
      <w:r>
        <w:t xml:space="preserve">A. Economic Instability and Resource Scarcity</w:t>
      </w:r>
    </w:p>
    <w:p>
      <w:pPr>
        <w:pStyle w:val="FirstParagraph"/>
      </w:pPr>
      <w:r>
        <w:t xml:space="preserve">The volatile economic climate of Zimbabwe has had a profound impact on universities in Harare. Hyperinflation has eroded salaries, leading to low morale among senior staff. Furthermore, the lack of funding for research means that Professors often rely on international grants or personal ingenuity to keep projects alive.</w:t>
      </w:r>
    </w:p>
    <w:bookmarkEnd w:id="24"/>
    <w:bookmarkStart w:id="25" w:name="b.-the-brain-drain-phenomenon"/>
    <w:p>
      <w:pPr>
        <w:pStyle w:val="Heading3"/>
      </w:pPr>
      <w:r>
        <w:t xml:space="preserve">B. The Brain Drain Phenomenon</w:t>
      </w:r>
    </w:p>
    <w:p>
      <w:pPr>
        <w:pStyle w:val="FirstParagraph"/>
      </w:pPr>
      <w:r>
        <w:t xml:space="preserve">A significant concern for the academic community in Zimbabwe Harare is the exodus of talent. Many talented young scholars leave for opportunities abroad, taking with them potential future Professors and researchers. This "brain drain" creates a gap in knowledge transfer, placing a heavier burden on existing senior Professors who must fill multiple roles simultaneously.</w:t>
      </w:r>
    </w:p>
    <w:bookmarkEnd w:id="25"/>
    <w:bookmarkStart w:id="26" w:name="c.-infrastructure-deficits"/>
    <w:p>
      <w:pPr>
        <w:pStyle w:val="Heading3"/>
      </w:pPr>
      <w:r>
        <w:t xml:space="preserve">C. Infrastructure Deficits</w:t>
      </w:r>
    </w:p>
    <w:p>
      <w:pPr>
        <w:pStyle w:val="FirstParagraph"/>
      </w:pPr>
      <w:r>
        <w:t xml:space="preserve">Frequent power outages and water shortages in Zimbabwe Harare disrupt the academic calendar. Internet connectivity issues can also hinder access to global journals and online learning platforms, isolating researchers from the international academic community.</w:t>
      </w:r>
    </w:p>
    <w:bookmarkEnd w:id="26"/>
    <w:bookmarkEnd w:id="27"/>
    <w:bookmarkStart w:id="28" w:name="X921683b846a9c79603f6871e7e911ea553233ba"/>
    <w:p>
      <w:pPr>
        <w:pStyle w:val="Heading2"/>
      </w:pPr>
      <w:r>
        <w:t xml:space="preserve">V. Resilience and Innovation: The Path Forward</w:t>
      </w:r>
    </w:p>
    <w:p>
      <w:pPr>
        <w:pStyle w:val="FirstParagraph"/>
      </w:pPr>
      <w:r>
        <w:t xml:space="preserve">Despite these formidable obstacles, Professors in Zimbabwe Harare demonstrate remarkable resilience. They have pioneered innovative teaching methods, such as hybrid learning models that combine traditional face-to-face instruction with digital tools when possible. Local research initiatives are increasingly focusing on low-cost solutions tailored to the local environment.</w:t>
      </w:r>
    </w:p>
    <w:p>
      <w:pPr>
        <w:pStyle w:val="BodyText"/>
      </w:pPr>
      <w:r>
        <w:t xml:space="preserve">Moreover, there is a growing emphasis on community engagement. Professors are actively involved in extension services where they bring university knowledge directly to rural communities surrounding Harare. This democratization of knowledge ensures that academic insights benefit society at large, bridging the gap between ivory towers and everyday citizens.</w:t>
      </w:r>
    </w:p>
    <w:bookmarkEnd w:id="28"/>
    <w:bookmarkStart w:id="29" w:name="vi.-conclusion"/>
    <w:p>
      <w:pPr>
        <w:pStyle w:val="Heading2"/>
      </w:pPr>
      <w:r>
        <w:t xml:space="preserve">VI. Conclusion</w:t>
      </w:r>
    </w:p>
    <w:p>
      <w:pPr>
        <w:pStyle w:val="FirstParagraph"/>
      </w:pPr>
      <w:r>
        <w:t xml:space="preserve">In conclusion, the role of a Professor in Zimbabwe Harare is far more complex than it appears on paper. They are educators navigating resource constraints, researchers fighting for relevance amidst global competition, and civic leaders shaping the national narrative. While challenges related to economics and infrastructure persist, the intellectual spirit of academia in Zimbabwe Harare remains unbroken.</w:t>
      </w:r>
    </w:p>
    <w:p>
      <w:pPr>
        <w:pStyle w:val="BodyText"/>
      </w:pPr>
      <w:r>
        <w:t xml:space="preserve">This term paper has illustrated that Professors are not just passive observers of history but active agents of change. Their ability to adapt and innovate ensures that higher education continues to serve as a beacon of hope for the future development of Zimbabwe Harare. Recognizing and supporting these individuals is essential not only for the academic community but for the nation’s broader progress.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Zimbabwe Harare</dc:title>
  <dc:creator/>
  <dc:language>en</dc:language>
  <cp:keywords/>
  <dcterms:created xsi:type="dcterms:W3CDTF">2026-07-29T10:58:59Z</dcterms:created>
  <dcterms:modified xsi:type="dcterms:W3CDTF">2026-07-29T10:58:59Z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