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Montreal</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bookmarkStart w:id="25" w:name="X91cd23a20c55d711f098101e01602913fb3a32e"/>
    <w:p>
      <w:pPr>
        <w:pStyle w:val="Heading1"/>
      </w:pPr>
      <w:r>
        <w:t xml:space="preserve">The Strategic Role of the Project Manager in Canada Montreal: Navigating Complexity, Culture, and Compliance</w:t>
      </w:r>
    </w:p>
    <w:p>
      <w:pPr>
        <w:pStyle w:val="FirstParagraph"/>
      </w:pPr>
      <w:r>
        <w:t xml:space="preserve">In the contemporary business landscape, the efficiency and success of organizational initiatives are inextricably linked to effective leadership. Among all leadership roles, few are as pivotal or as multifaceted as that of the</w:t>
      </w:r>
      <w:r>
        <w:t xml:space="preserve"> </w:t>
      </w:r>
      <w:r>
        <w:rPr>
          <w:bCs/>
          <w:b/>
        </w:rPr>
        <w:t xml:space="preserve">Project Manager</w:t>
      </w:r>
      <w:r>
        <w:t xml:space="preserve">. This term paper explores the critical function of this role within a specific and dynamic geographic context:</w:t>
      </w:r>
      <w:r>
        <w:t xml:space="preserve"> </w:t>
      </w:r>
      <w:r>
        <w:rPr>
          <w:bCs/>
          <w:b/>
        </w:rPr>
        <w:t xml:space="preserve">Canada Montreal</w:t>
      </w:r>
      <w:r>
        <w:t xml:space="preserve">. As a global hub for technology, aerospace, finance, and creative arts, Montreal presents a unique set of challenges and opportunities. The modern Project Manager operating in this region must possess not only technical proficiency but also deep cultural intelligence regarding the bilingual nature of Quebec society and rigorous adherence to Canadian regulatory frameworks.</w:t>
      </w:r>
    </w:p>
    <w:bookmarkStart w:id="20" w:name="X08022af81082904ab90c6d7a0b871f296ae4175"/>
    <w:p>
      <w:pPr>
        <w:pStyle w:val="Heading2"/>
      </w:pPr>
      <w:r>
        <w:t xml:space="preserve">The Evolving Definition of the Project Manager</w:t>
      </w:r>
    </w:p>
    <w:p>
      <w:pPr>
        <w:pStyle w:val="FirstParagraph"/>
      </w:pPr>
      <w:r>
        <w:t xml:space="preserve">Traditionally, a</w:t>
      </w:r>
      <w:r>
        <w:t xml:space="preserve"> </w:t>
      </w:r>
      <w:r>
        <w:rPr>
          <w:bCs/>
          <w:b/>
        </w:rPr>
        <w:t xml:space="preserve">Project Manager</w:t>
      </w:r>
      <w:r>
        <w:t xml:space="preserve"> </w:t>
      </w:r>
      <w:r>
        <w:t xml:space="preserve">was viewed primarily as an administrator responsible for scheduling tasks and monitoring budgets. However, in today’s volatile, uncertain, complex, and ambiguous (VUCA) environment this definition has expanded significantly. The Project Manager is now expected to be a strategic leader change agent facilitator and risk manager all within one role. This evolution is particularly pronounced in</w:t>
      </w:r>
      <w:r>
        <w:t xml:space="preserve"> </w:t>
      </w:r>
      <w:r>
        <w:rPr>
          <w:bCs/>
          <w:b/>
        </w:rPr>
        <w:t xml:space="preserve">Canada Montreal</w:t>
      </w:r>
      <w:r>
        <w:t xml:space="preserve">, where the pace of innovation demands agile methodologies alongside traditional predictive planning.</w:t>
      </w:r>
    </w:p>
    <w:p>
      <w:pPr>
        <w:pStyle w:val="BodyText"/>
      </w:pPr>
      <w:r>
        <w:t xml:space="preserve">In Montreal’s thriving tech sector, for instance, the ability to manage cross-functional teams across different time zones while maintaining high-quality deliverables is essential. The Project Manager serves as the glue that holds these disparate elements together. They must translate high-level strategic goals into actionable project plans while ensuring that stakeholders remain engaged and informed throughout the project lifecycle. This dual focus on execution and communication distinguishes successful Project Managers from those who merely manage tasks.</w:t>
      </w:r>
    </w:p>
    <w:bookmarkEnd w:id="20"/>
    <w:bookmarkStart w:id="21" w:name="X35279d1bea23ff63c1caff7bdb37a18da9507ab"/>
    <w:p>
      <w:pPr>
        <w:pStyle w:val="Heading2"/>
      </w:pPr>
      <w:r>
        <w:t xml:space="preserve">Cultural Dynamics: The Bilingual Imperative</w:t>
      </w:r>
    </w:p>
    <w:p>
      <w:pPr>
        <w:pStyle w:val="FirstParagraph"/>
      </w:pPr>
      <w:r>
        <w:t xml:space="preserve">One of the most distinct aspects of managing projects in</w:t>
      </w:r>
      <w:r>
        <w:t xml:space="preserve"> </w:t>
      </w:r>
      <w:r>
        <w:rPr>
          <w:bCs/>
          <w:b/>
        </w:rPr>
        <w:t xml:space="preserve">Canada Montreal</w:t>
      </w:r>
      <w:r>
        <w:t xml:space="preserve"> </w:t>
      </w:r>
      <w:r>
        <w:t xml:space="preserve">is the linguistic and cultural duality of the province. Quebec is a predominantly French-speaking society within English-speaking North America. Consequently, the role of a Project Manager in this region requires a high degree of cultural sensitivity and often bilingual proficiency or at least strong working knowledge of both English and French.</w:t>
      </w:r>
    </w:p>
    <w:p>
      <w:pPr>
        <w:pStyle w:val="BodyText"/>
      </w:pPr>
      <w:r>
        <w:t xml:space="preserve">The</w:t>
      </w:r>
      <w:r>
        <w:t xml:space="preserve"> </w:t>
      </w:r>
      <w:r>
        <w:rPr>
          <w:bCs/>
          <w:b/>
        </w:rPr>
        <w:t xml:space="preserve">Project Manager</w:t>
      </w:r>
      <w:r>
        <w:t xml:space="preserve"> </w:t>
      </w:r>
      <w:r>
        <w:t xml:space="preserve">must navigate communication nuances that go beyond simple translation. They must understand the cultural expectations regarding hierarchy, directness, and decision-making processes which can vary between Anglophone and Francophone teams. For example in some Francophone corporate cultures there may be a greater emphasis on consensus-building and relationship-based interactions before business decisions are finalized. A Project Manager who fails to recognize these subtleties risks alienating team members or stakeholders thereby jeopardizing project timelines.</w:t>
      </w:r>
    </w:p>
    <w:p>
      <w:pPr>
        <w:pStyle w:val="BodyText"/>
      </w:pPr>
      <w:r>
        <w:t xml:space="preserve">Furthermore Montreal is known for its vibrant arts and culture scene which influences its business environment. Creativity often flourishes in less rigid structures, meaning that Project Managers must be adaptable enough to accommodate innovative thinking while still enforcing necessary discipline. The ability to foster an inclusive environment where both English and French speakers feel valued is a key competency for any Project Manager operating in</w:t>
      </w:r>
      <w:r>
        <w:t xml:space="preserve"> </w:t>
      </w:r>
      <w:r>
        <w:rPr>
          <w:bCs/>
          <w:b/>
        </w:rPr>
        <w:t xml:space="preserve">Canada Montreal</w:t>
      </w:r>
      <w:r>
        <w:t xml:space="preserve">.</w:t>
      </w:r>
    </w:p>
    <w:bookmarkEnd w:id="21"/>
    <w:bookmarkStart w:id="22" w:name="regulatory-and-ethical-compliance"/>
    <w:p>
      <w:pPr>
        <w:pStyle w:val="Heading2"/>
      </w:pPr>
      <w:r>
        <w:t xml:space="preserve">Regulatory and Ethical Compliance</w:t>
      </w:r>
    </w:p>
    <w:p>
      <w:pPr>
        <w:pStyle w:val="FirstParagraph"/>
      </w:pPr>
      <w:r>
        <w:t xml:space="preserve">Beyond cultural considerations, the legal landscape plays a significant role in project management within Canada. The</w:t>
      </w:r>
      <w:r>
        <w:t xml:space="preserve"> </w:t>
      </w:r>
      <w:r>
        <w:rPr>
          <w:bCs/>
          <w:b/>
        </w:rPr>
        <w:t xml:space="preserve">Project Manager</w:t>
      </w:r>
      <w:r>
        <w:t xml:space="preserve"> </w:t>
      </w:r>
      <w:r>
        <w:t xml:space="preserve">must ensure strict compliance with federal and provincial laws which govern labor practices environmental standards intellectual property rights and data privacy (such as PIPEDA in Canada or Quebec’s Law 25). In industries like healthcare, aerospace, or finance which have a strong presence in Montreal these regulatory requirements are exceptionally stringent.</w:t>
      </w:r>
    </w:p>
    <w:p>
      <w:pPr>
        <w:pStyle w:val="BodyText"/>
      </w:pPr>
      <w:r>
        <w:t xml:space="preserve">A failure to adhere to these regulations can result not only in financial penalties but also in reputational damage that can be difficult to recover from. Therefore the Project Manager must work closely with legal and compliance teams from the outset of the project planning phase. This involves conducting thorough risk assessments that include regulatory audits and ensuring that all documentation is maintained according to Canadian standards.</w:t>
      </w:r>
    </w:p>
    <w:p>
      <w:pPr>
        <w:pStyle w:val="BodyText"/>
      </w:pPr>
      <w:r>
        <w:t xml:space="preserve">Additionally ethical considerations regarding sustainability are becoming increasingly important in</w:t>
      </w:r>
      <w:r>
        <w:t xml:space="preserve"> </w:t>
      </w:r>
      <w:r>
        <w:rPr>
          <w:bCs/>
          <w:b/>
        </w:rPr>
        <w:t xml:space="preserve">Canada Montreal</w:t>
      </w:r>
      <w:r>
        <w:t xml:space="preserve">. Many organizations are under pressure to adopt green practices and reduce their carbon footprint. The Project Manager must integrate sustainable goals into project scopes which may involve sourcing local materials or minimizing waste during construction and development phases. This aligns with the broader societal values of environmental stewardship prevalent in Quebec.</w:t>
      </w:r>
    </w:p>
    <w:bookmarkEnd w:id="22"/>
    <w:bookmarkStart w:id="23" w:name="X51e0c2b28da0a5bf48ae9249df4a26450e3cac4"/>
    <w:p>
      <w:pPr>
        <w:pStyle w:val="Heading2"/>
      </w:pPr>
      <w:r>
        <w:t xml:space="preserve">Technological Integration and Agile Methodologies</w:t>
      </w:r>
    </w:p>
    <w:p>
      <w:pPr>
        <w:pStyle w:val="FirstParagraph"/>
      </w:pPr>
      <w:r>
        <w:t xml:space="preserve">Montreal has established itself as a global leader in artificial intelligence gaming and virtual production technologies. As such Project Managers in this region must be technologically adept. They must leverage project management software tools that support real-time collaboration such as Jira Trello Microsoft Project or Asana to keep teams aligned.</w:t>
      </w:r>
    </w:p>
    <w:p>
      <w:pPr>
        <w:pStyle w:val="BodyText"/>
      </w:pPr>
      <w:r>
        <w:t xml:space="preserve">Moreover the adoption of Agile and Hybrid methodologies is widespread among Montreal-based tech firms and consulting agencies. The</w:t>
      </w:r>
      <w:r>
        <w:t xml:space="preserve"> </w:t>
      </w:r>
      <w:r>
        <w:rPr>
          <w:bCs/>
          <w:b/>
        </w:rPr>
        <w:t xml:space="preserve">Project Manager</w:t>
      </w:r>
      <w:r>
        <w:t xml:space="preserve"> </w:t>
      </w:r>
      <w:r>
        <w:t xml:space="preserve">must be proficient in facilitating sprint planning daily stand-ups and retrospectives if working within an Agile framework. This requires strong facilitation skills emotional intelligence to manage team dynamics during high-pressure iterations.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Canada Montreal</w:t>
      </w:r>
      <w:r>
        <w:t xml:space="preserve"> </w:t>
      </w:r>
      <w:r>
        <w:t xml:space="preserve">is complex demanding a blend of technical expertise cultural awareness legal knowledge and strategic foresight. It is not enough to simply manage time budget and scope; one must also navigate the intricate social fabric of Quebec’s bilingual society comply with rigorous Canadian regulations and leverage cutting-edge technologies to drive innovation.</w:t>
      </w:r>
    </w:p>
    <w:p>
      <w:pPr>
        <w:pStyle w:val="BodyText"/>
      </w:pPr>
      <w:r>
        <w:t xml:space="preserve">As</w:t>
      </w:r>
      <w:r>
        <w:t xml:space="preserve"> </w:t>
      </w:r>
      <w:r>
        <w:rPr>
          <w:bCs/>
          <w:b/>
        </w:rPr>
        <w:t xml:space="preserve">Canada Montreal</w:t>
      </w:r>
      <w:r>
        <w:t xml:space="preserve"> </w:t>
      </w:r>
      <w:r>
        <w:t xml:space="preserve">continues to grow as a global economic powerhouse the demand for skilled Project Managers who can bridge gaps between diverse stakeholders will only increase. Organizations that invest in developing these competencies within their project management ranks will be better positioned to thrive in this competitive and dynamic market. Ultimately the successful Project Manager is one who can harmonize the structured demands of project governance with the fluid realities of human interaction ensuring that projects not only meet their objectives but also contribute positively to the community and culture of</w:t>
      </w:r>
      <w:r>
        <w:t xml:space="preserve"> </w:t>
      </w:r>
      <w:r>
        <w:rPr>
          <w:bCs/>
          <w:b/>
        </w:rPr>
        <w:t xml:space="preserve">Canada Montreal</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Canada Montreal</dc:title>
  <dc:creator/>
  <dc:language>en</dc:language>
  <cp:keywords/>
  <dcterms:created xsi:type="dcterms:W3CDTF">2026-07-29T05:02:04Z</dcterms:created>
  <dcterms:modified xsi:type="dcterms:W3CDTF">2026-07-29T05:02:04Z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