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7a858f308a1115f663edd6c2becf997073b49d2"/>
    <w:p>
      <w:pPr>
        <w:pStyle w:val="Heading1"/>
      </w:pPr>
      <w:r>
        <w:t xml:space="preserve">The Strategic Role of the Project Manager in Israel Tel Aviv</w:t>
      </w:r>
    </w:p>
    <w:p>
      <w:pPr>
        <w:pStyle w:val="FirstParagraph"/>
      </w:pPr>
      <w:r>
        <w:t xml:space="preserve">A Term Paper Analysis of Leadership Dynamics in Israel Tel Aviv</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of the Project Manager within the unique socio-economic and cultural landscape of Israel Tel Aviv. As Tel Aviv has emerged as a global "Startup Nation" hub, the demand for skilled project leadership has intensified. This document analyzes how traditional project management methodologies must be adapted to fit the high-pressure, innovation-driven environment characteristic of this specific metropolitan region.</w:t>
      </w:r>
    </w:p>
    <w:bookmarkEnd w:id="20"/>
    <w:bookmarkStart w:id="21" w:name="introduction"/>
    <w:p>
      <w:pPr>
        <w:pStyle w:val="Heading2"/>
      </w:pPr>
      <w:r>
        <w:t xml:space="preserve">1. Introduction</w:t>
      </w:r>
    </w:p>
    <w:p>
      <w:pPr>
        <w:pStyle w:val="FirstParagraph"/>
      </w:pPr>
      <w:r>
        <w:t xml:space="preserve">The city of Israel Tel Aviv stands as a beacon of technological innovation and economic vitality in the Middle East. Often referred to as "Startup Nation Central," it hosts a dense concentration of technology companies, venture capital firms, and R&amp;D centers. Within this ecosystem, the</w:t>
      </w:r>
      <w:r>
        <w:t xml:space="preserve"> </w:t>
      </w:r>
      <w:r>
        <w:rPr>
          <w:bCs/>
          <w:b/>
        </w:rPr>
        <w:t xml:space="preserve">Project Manager</w:t>
      </w:r>
      <w:r>
        <w:t xml:space="preserve"> </w:t>
      </w:r>
      <w:r>
        <w:t xml:space="preserve">serves not merely as an administrator of tasks but as a pivotal catalyst for success.</w:t>
      </w:r>
    </w:p>
    <w:p>
      <w:pPr>
        <w:pStyle w:val="BodyText"/>
      </w:pPr>
      <w:r>
        <w:t xml:space="preserve">The objective of this term paper is to examine the specific challenges and opportunities faced by a Project Manager operating in Israel Tel Aviv. It argues that effective project management in this region requires a hybrid approach, blending international standard methodologies (such as PMP or PRINCE2) with an acute understanding of local cultural nuances, rapid market dynamics, and the unique operational pace of Israeli tech firms.</w:t>
      </w:r>
    </w:p>
    <w:bookmarkEnd w:id="21"/>
    <w:bookmarkStart w:id="22" w:name="X2d2f9a650f0bd9ebc9d1a3710f4f760c189baae"/>
    <w:p>
      <w:pPr>
        <w:pStyle w:val="Heading2"/>
      </w:pPr>
      <w:r>
        <w:t xml:space="preserve">2. The Landscape of Project Management in Israel Tel Aviv</w:t>
      </w:r>
    </w:p>
    <w:p>
      <w:pPr>
        <w:pStyle w:val="FirstParagraph"/>
      </w:pPr>
      <w:r>
        <w:t xml:space="preserve">To understand the role of the Project Manager in Israel Tel Aviv, one must first comprehend the environment. The city is characterized by a flat hierarchy, direct communication styles, and an intolerance for bureaucracy. In many Western corporate structures, project management relies heavily on formal documentation and strict adherence to predefined processes. However, in Israel Tel Aviv's startup ecosystem agility often trumps rigidity.</w:t>
      </w:r>
    </w:p>
    <w:p>
      <w:pPr>
        <w:pStyle w:val="BodyText"/>
      </w:pPr>
      <w:r>
        <w:t xml:space="preserve">The local market moves at a breakneck speed. Projects are expected to pivot quickly based on market feedback or investor pressure. Consequently, the Project Manager in this context must possess exceptional adaptability skills. They are often required to wear multiple hats, ranging from scrum master to stakeholder liaison and even crisis manager.</w:t>
      </w:r>
    </w:p>
    <w:bookmarkEnd w:id="22"/>
    <w:bookmarkStart w:id="23" w:name="cultural-nuances-and-leadership-styles"/>
    <w:p>
      <w:pPr>
        <w:pStyle w:val="Heading2"/>
      </w:pPr>
      <w:r>
        <w:t xml:space="preserve">3. Cultural Nuances and Leadership Styles</w:t>
      </w:r>
    </w:p>
    <w:p>
      <w:pPr>
        <w:pStyle w:val="FirstParagraph"/>
      </w:pPr>
      <w:r>
        <w:t xml:space="preserve">Culture plays a decisive role in how project management is executed in Israel Tel Aviv. The concept of "</w:t>
      </w:r>
      <w:r>
        <w:rPr>
          <w:iCs/>
          <w:i/>
        </w:rPr>
        <w:t xml:space="preserve">Dugri</w:t>
      </w:r>
      <w:r>
        <w:t xml:space="preserve">" (straight talk) defines professional interactions here. Communication is direct, honest, and often confrontational but devoid of personal malice. A Project Manager who attempts to shield bad news or uses excessive corporate jargon may lose credibility rapidly.</w:t>
      </w:r>
    </w:p>
    <w:p>
      <w:pPr>
        <w:pStyle w:val="BlockText"/>
      </w:pPr>
      <w:r>
        <w:t xml:space="preserve">"In Israel Tel Aviv, the best Project Managers are those who can navigate conflict constructively and demand excellence without resorting to hierarchical intimidation."</w:t>
      </w:r>
    </w:p>
    <w:p>
      <w:pPr>
        <w:pStyle w:val="FirstParagraph"/>
      </w:pPr>
      <w:r>
        <w:t xml:space="preserve">Furthermore, the leadership style in this region is often egalitarian. Junior developers may openly challenge senior management or project directives if they believe a better technical solution exists. Therefore, the Project Manager must lead by expertise and influence rather than authority alone. This requires high emotional intelligence and the ability to foster a culture of psychological safety where innovation can thrive despite intense deadlines.</w:t>
      </w:r>
    </w:p>
    <w:bookmarkEnd w:id="23"/>
    <w:bookmarkStart w:id="24" w:name="X90efde704799a7942ac7c5f3b81f8ffc79ecd48"/>
    <w:p>
      <w:pPr>
        <w:pStyle w:val="Heading2"/>
      </w:pPr>
      <w:r>
        <w:t xml:space="preserve">4. Key Competencies for the Modern Project Manager</w:t>
      </w:r>
    </w:p>
    <w:p>
      <w:pPr>
        <w:pStyle w:val="FirstParagraph"/>
      </w:pPr>
      <w:r>
        <w:t xml:space="preserve">Beyond cultural fit, specific competencies are essential for a Project Manager succeeding in Israel Tel Aviv:</w:t>
      </w:r>
    </w:p>
    <w:p>
      <w:pPr>
        <w:numPr>
          <w:ilvl w:val="0"/>
          <w:numId w:val="1001"/>
        </w:numPr>
        <w:pStyle w:val="Compact"/>
      </w:pPr>
      <w:r>
        <w:rPr>
          <w:bCs/>
          <w:b/>
        </w:rPr>
        <w:t xml:space="preserve">Agile Proficiency:</w:t>
      </w:r>
      <w:r>
        <w:t xml:space="preserve"> </w:t>
      </w:r>
      <w:r>
        <w:t xml:space="preserve">While Waterfall methods exist, the majority of tech projects in Tel Aviv utilize Agile or Scrum frameworks. The Project Manager (or equivalent Product Owner/Scrum Master) must be fluent in sprint planning, backlog refinement, and iterative delivery.</w:t>
      </w:r>
    </w:p>
    <w:p>
      <w:pPr>
        <w:numPr>
          <w:ilvl w:val="0"/>
          <w:numId w:val="1001"/>
        </w:numPr>
        <w:pStyle w:val="Compact"/>
      </w:pPr>
      <w:r>
        <w:rPr>
          <w:bCs/>
          <w:b/>
        </w:rPr>
        <w:t xml:space="preserve">Risk Management under Uncertainty:</w:t>
      </w:r>
      <w:r>
        <w:t xml:space="preserve"> </w:t>
      </w:r>
      <w:r>
        <w:t xml:space="preserve">Geopolitical tensions and security considerations can occasionally impact operations in Israel. A skilled Project Manager must have contingency plans for disruptions that may affect workforce availability or server infrastructure.</w:t>
      </w:r>
    </w:p>
    <w:p>
      <w:pPr>
        <w:numPr>
          <w:ilvl w:val="0"/>
          <w:numId w:val="1001"/>
        </w:numPr>
        <w:pStyle w:val="Compact"/>
      </w:pPr>
      <w:r>
        <w:rPr>
          <w:bCs/>
          <w:b/>
        </w:rPr>
        <w:t xml:space="preserve">Stakeholder Management:</w:t>
      </w:r>
      <w:r>
        <w:t xml:space="preserve"> </w:t>
      </w:r>
      <w:r>
        <w:t xml:space="preserve">In the startup world, stakeholders often include venture capitalists who expect rapid growth metrics. The Project Manager must balance technical feasibility with aggressive business goals set by investors in Tel Aviv’s vibrant financial district.</w:t>
      </w:r>
    </w:p>
    <w:p>
      <w:pPr>
        <w:numPr>
          <w:ilvl w:val="0"/>
          <w:numId w:val="1001"/>
        </w:numPr>
        <w:pStyle w:val="Compact"/>
      </w:pPr>
      <w:r>
        <w:rPr>
          <w:bCs/>
          <w:b/>
        </w:rPr>
        <w:t xml:space="preserve">Bilingual Capabilities:</w:t>
      </w:r>
      <w:r>
        <w:t xml:space="preserve"> </w:t>
      </w:r>
      <w:r>
        <w:t xml:space="preserve">While English is the lingua franca of Israeli tech, proficiency in Hebrew or Arabic can significantly enhance team cohesion and client relationships, particularly when dealing with government contracts or local market penetration strategies.</w:t>
      </w:r>
    </w:p>
    <w:bookmarkEnd w:id="24"/>
    <w:bookmarkStart w:id="25" w:name="challenges-and-mitigation-strategies"/>
    <w:p>
      <w:pPr>
        <w:pStyle w:val="Heading2"/>
      </w:pPr>
      <w:r>
        <w:t xml:space="preserve">5. Challenges and Mitigation Strategies</w:t>
      </w:r>
    </w:p>
    <w:p>
      <w:pPr>
        <w:pStyle w:val="FirstParagraph"/>
      </w:pPr>
      <w:r>
        <w:t xml:space="preserve">The pressure in Israel Tel Aviv is immense. Burnout is a recognized issue within the high-tech sector. The "all-hands-on-deck" mentality can lead to unsustainable workloads for Project Managers and their teams.</w:t>
      </w:r>
    </w:p>
    <w:p>
      <w:pPr>
        <w:pStyle w:val="BodyText"/>
      </w:pPr>
      <w:r>
        <w:t xml:space="preserve">To mitigate these risks, modern Project Managers must prioritize sustainable pace management. This involves setting realistic boundaries, encouraging time off, and recognizing that creativity suffers under chronic fatigue. Additionally, the lack of long-term stability in startup projects requires a high tolerance for ambiguity. The Project Manager must be comfortable with change and capable of providing stability to the team when external conditions are volatile.</w:t>
      </w:r>
    </w:p>
    <w:bookmarkEnd w:id="25"/>
    <w:bookmarkStart w:id="27" w:name="conclusion"/>
    <w:p>
      <w:pPr>
        <w:pStyle w:val="Heading2"/>
      </w:pPr>
      <w:r>
        <w:t xml:space="preserve">6. Conclusion</w:t>
      </w:r>
    </w:p>
    <w:p>
      <w:pPr>
        <w:pStyle w:val="FirstParagraph"/>
      </w:pPr>
      <w:r>
        <w:t xml:space="preserve">In conclusion, the role of the Project Manager in Israel Tel Aviv is distinct from traditional roles in other global markets. It demands a unique synthesis of technical agility, cultural intelligence, and resilient leadership. Success in this environment requires more than just certification; it requires an ability to thrive in chaos and drive innovation through direct communication and adaptive planning.</w:t>
      </w:r>
    </w:p>
    <w:p>
      <w:pPr>
        <w:pStyle w:val="BodyText"/>
      </w:pPr>
      <w:r>
        <w:t xml:space="preserve">As Israel Tel Aviv continues to solidify its status as a global technology hub, the organizations that empower their Project Managers with the right tools, cultural support, and leadership training will likely outperform their competitors. The Project Manager is no longer just a tracker of tasks but a strategic partner in navigating the complexities of one of the world's most dynamic business centers.</w:t>
      </w:r>
    </w:p>
    <w:bookmarkStart w:id="26" w:name="references"/>
    <w:p>
      <w:pPr>
        <w:pStyle w:val="Heading3"/>
      </w:pPr>
      <w:r>
        <w:t xml:space="preserve">References</w:t>
      </w:r>
    </w:p>
    <w:p>
      <w:pPr>
        <w:pStyle w:val="FirstParagraph"/>
      </w:pPr>
      <w:r>
        <w:t xml:space="preserve">Hofstede Insights. (2023). Culture Comparison: Israel vs. Global Standards.</w:t>
      </w:r>
    </w:p>
    <w:p>
      <w:pPr>
        <w:pStyle w:val="BodyText"/>
      </w:pPr>
      <w:r>
        <w:t xml:space="preserve">Pmi.org. (2024). Agile Practices in High-Tech Hubs.</w:t>
      </w:r>
    </w:p>
    <w:p>
      <w:pPr>
        <w:pStyle w:val="BodyText"/>
      </w:pPr>
      <w:r>
        <w:t xml:space="preserve">Tel Aviv Municipality Economic Development Department. (2023). Annual Report on the Tech Sector Growth in Tel Aviv-Yafo.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Israel Tel Aviv</dc:title>
  <dc:creator/>
  <dc:language>en</dc:language>
  <cp:keywords/>
  <dcterms:created xsi:type="dcterms:W3CDTF">2026-07-29T10:17:06Z</dcterms:created>
  <dcterms:modified xsi:type="dcterms:W3CDTF">2026-07-29T10:17:06Z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