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d9b447abbbdf4bac2d459d8813f7068e3d72373"/>
    <w:p>
      <w:pPr>
        <w:pStyle w:val="Heading1"/>
      </w:pPr>
      <w:r>
        <w:t xml:space="preserve">A Strategic Analysis of the Project Manager in Malaysia Kuala Lumpur</w:t>
      </w:r>
    </w:p>
    <w:p>
      <w:pPr>
        <w:pStyle w:val="FirstParagraph"/>
      </w:pPr>
      <w:r>
        <w:rPr>
          <w:bCs/>
          <w:b/>
        </w:rPr>
        <w:t xml:space="preserve">Date:</w:t>
      </w:r>
      <w:r>
        <w:t xml:space="preserve"> </w:t>
      </w:r>
      <w:r>
        <w:t xml:space="preserve">October 26, 2023</w:t>
      </w:r>
      <w:r>
        <w:br/>
      </w:r>
    </w:p>
    <w:p>
      <w:pPr>
        <w:pStyle w:val="BodyText"/>
      </w:pPr>
      <w:r>
        <w:t xml:space="preserve">Course:MBA Advanced Management Studies</w:t>
      </w:r>
      <w:r>
        <w:br/>
      </w:r>
    </w:p>
    <w:p>
      <w:pPr>
        <w:pStyle w:val="BodyText"/>
      </w:pPr>
      <w:r>
        <w:t xml:space="preserve">Institution:</w:t>
      </w:r>
    </w:p>
    <w:bookmarkEnd w:id="20"/>
    <w:bookmarkStart w:id="28" w:name="section"/>
    <w:p>
      <w:pPr>
        <w:pStyle w:val="Heading1"/>
      </w:pPr>
    </w:p>
    <w:p>
      <w:pPr>
        <w:pStyle w:val="FirstParagraph"/>
      </w:pPr>
      <w:r>
        <w:t xml:space="preserve">The Role and Evolution of the Project Manager in Malaysia Kuala Lumpur: Navigating Complexity in a Developing Metropolis</w:t>
      </w:r>
    </w:p>
    <w:bookmarkStart w:id="21" w:name="introduction"/>
    <w:p>
      <w:pPr>
        <w:pStyle w:val="Heading2"/>
      </w:pPr>
      <w:r>
        <w:t xml:space="preserve">Introduction</w:t>
      </w:r>
    </w:p>
    <w:p>
      <w:pPr>
        <w:pStyle w:val="FirstParagraph"/>
      </w:pPr>
      <w:r>
        <w:t xml:space="preserve">In the contemporary landscape of global business, project management has emerged as a critical discipline driving organizational success. Nowhere is this more evident than in</w:t>
      </w:r>
      <w:r>
        <w:t xml:space="preserve"> </w:t>
      </w:r>
      <w:r>
        <w:rPr>
          <w:bCs/>
          <w:b/>
        </w:rPr>
        <w:t xml:space="preserve">Malaysia Kuala Lumpur</w:t>
      </w:r>
      <w:r>
        <w:t xml:space="preserve">, the dynamic capital city that serves as the economic heart of Southeast Asia. As</w:t>
      </w:r>
      <w:r>
        <w:t xml:space="preserve"> </w:t>
      </w:r>
      <w:r>
        <w:rPr>
          <w:bCs/>
          <w:b/>
        </w:rPr>
        <w:t xml:space="preserve">Malaysia Kuala Lumpur</w:t>
      </w:r>
      <w:r>
        <w:t xml:space="preserve"> </w:t>
      </w:r>
      <w:r>
        <w:t xml:space="preserve">continues to transform into a smart city and a hub for digital innovation, the demand for skilled leadership has skyrocketed. This term paper explores the multifaceted role of the</w:t>
      </w:r>
      <w:r>
        <w:t xml:space="preserve"> </w:t>
      </w:r>
      <w:r>
        <w:rPr>
          <w:bCs/>
          <w:b/>
        </w:rPr>
        <w:t xml:space="preserve">Project Manager</w:t>
      </w:r>
      <w:r>
        <w:t xml:space="preserve">, analyzing how this professional functions within the unique cultural, economic, and regulatory context of</w:t>
      </w:r>
      <w:r>
        <w:t xml:space="preserve"> </w:t>
      </w:r>
      <w:r>
        <w:rPr>
          <w:bCs/>
          <w:b/>
        </w:rPr>
        <w:t xml:space="preserve">Malaysia Kuala Lumpur</w:t>
      </w:r>
      <w:r>
        <w:t xml:space="preserve">. The study argues that in this specific geographic and economic zone, a Project Manager is not merely an administrator of tasks but a strategic negotiator who must balance international standards with local cultural nuances.</w:t>
      </w:r>
    </w:p>
    <w:bookmarkEnd w:id="21"/>
    <w:bookmarkStart w:id="22" w:name="Xd62f1e05f2b66b98a5820b796743679080530a9"/>
    <w:p>
      <w:pPr>
        <w:pStyle w:val="Heading2"/>
      </w:pPr>
      <w:r>
        <w:t xml:space="preserve">The Economic Context: Why Project Management Matters in Malaysia Kuala Lumpur</w:t>
      </w:r>
    </w:p>
    <w:p>
      <w:pPr>
        <w:pStyle w:val="FirstParagraph"/>
      </w:pPr>
      <w:r>
        <w:rPr>
          <w:bCs/>
          <w:b/>
        </w:rPr>
        <w:t xml:space="preserve">Malaysia Kuala Lumpur</w:t>
      </w:r>
      <w:r>
        <w:t xml:space="preserve"> </w:t>
      </w:r>
      <w:r>
        <w:t xml:space="preserve">has positioned itself as a key player in the Association of Southeast Asian Nations (ASEAN) economy. The city hosts numerous mega-projects, ranging from infrastructure developments like the Mass Rapid Transit (MRT) lines to technological initiatives under the National第四次 Industrial Revolution (Industry4WRD). These large-scale ventures require rigorous oversight. In this environment, the</w:t>
      </w:r>
      <w:r>
        <w:t xml:space="preserve"> </w:t>
      </w:r>
      <w:r>
        <w:rPr>
          <w:bCs/>
          <w:b/>
        </w:rPr>
        <w:t xml:space="preserve">Project Manager</w:t>
      </w:r>
      <w:r>
        <w:t xml:space="preserve"> </w:t>
      </w:r>
      <w:r>
        <w:t xml:space="preserve">becomes the central figure ensuring that multi-million ringgit investments yield tangible results. Unlike traditional markets, projects in</w:t>
      </w:r>
      <w:r>
        <w:t xml:space="preserve"> </w:t>
      </w:r>
      <w:r>
        <w:rPr>
          <w:bCs/>
          <w:b/>
        </w:rPr>
        <w:t xml:space="preserve">Malaysia Kuala Lumpur</w:t>
      </w:r>
      <w:r>
        <w:t xml:space="preserve"> </w:t>
      </w:r>
      <w:r>
        <w:t xml:space="preserve">often involve public-private partnerships (PPPs), which introduce layers of complexity regarding accountability, stakeholder management, and regulatory compliance.</w:t>
      </w:r>
    </w:p>
    <w:p>
      <w:pPr>
        <w:pStyle w:val="BodyText"/>
      </w:pPr>
      <w:r>
        <w:t xml:space="preserve">The rapid urbanization of</w:t>
      </w:r>
      <w:r>
        <w:t xml:space="preserve"> </w:t>
      </w:r>
      <w:r>
        <w:rPr>
          <w:bCs/>
          <w:b/>
        </w:rPr>
        <w:t xml:space="preserve">Malaysia Kuala Lumpur</w:t>
      </w:r>
      <w:r>
        <w:br/>
      </w:r>
      <w:r>
        <w:t xml:space="preserve">creates a high-pressure environment where timelines are strict and stakes are high. Consequently, the</w:t>
      </w:r>
      <w:r>
        <w:t xml:space="preserve"> </w:t>
      </w:r>
      <w:r>
        <w:rPr>
          <w:bCs/>
          <w:b/>
        </w:rPr>
        <w:t xml:space="preserve">Project Manager</w:t>
      </w:r>
      <w:r>
        <w:br/>
      </w:r>
      <w:r>
        <w:t xml:space="preserve">must possess not only technical proficiency in methodologies such as Agile or Waterfall but also a deep understanding of local procurement laws, environmental regulations, and labor standards specific to the region.</w:t>
      </w:r>
    </w:p>
    <w:bookmarkEnd w:id="22"/>
    <w:bookmarkStart w:id="23" w:name="X02ef384d4cc98e52af9ac4f9106a00bf105310b"/>
    <w:p>
      <w:pPr>
        <w:pStyle w:val="Heading2"/>
      </w:pPr>
      <w:r>
        <w:t xml:space="preserve">Cultural Intelligence: The Soft Skills Imperative</w:t>
      </w:r>
    </w:p>
    <w:p>
      <w:pPr>
        <w:pStyle w:val="FirstParagraph"/>
      </w:pPr>
      <w:r>
        <w:t xml:space="preserve">A defining characteristic of being an effective</w:t>
      </w:r>
      <w:r>
        <w:t xml:space="preserve"> </w:t>
      </w:r>
      <w:r>
        <w:rPr>
          <w:bCs/>
          <w:b/>
        </w:rPr>
        <w:t xml:space="preserve">Project Manager</w:t>
      </w:r>
      <w:r>
        <w:br/>
      </w:r>
      <w:r>
        <w:t xml:space="preserve">in</w:t>
      </w:r>
      <w:r>
        <w:t xml:space="preserve"> </w:t>
      </w:r>
      <w:r>
        <w:rPr>
          <w:bCs/>
          <w:b/>
        </w:rPr>
        <w:t xml:space="preserve">Malaysia Kuala Lumpur</w:t>
      </w:r>
      <w:r>
        <w:br/>
      </w:r>
      <w:r>
        <w:t xml:space="preserve">is cultural intelligence. Malaysia is a multi-ethnic society comprising Malay, Chinese, Indian, and indigenous communities. Each group has distinct communication styles and values. For instance, direct confrontation may be avoided in favor of maintaining harmony (often referred to as "saving face"), particularly among the Malay majority influenced by Islamic principles of respect and hierarchy.</w:t>
      </w:r>
    </w:p>
    <w:p>
      <w:pPr>
        <w:pStyle w:val="BodyText"/>
      </w:pPr>
      <w:r>
        <w:t xml:space="preserve">A</w:t>
      </w:r>
      <w:r>
        <w:t xml:space="preserve"> </w:t>
      </w:r>
      <w:r>
        <w:rPr>
          <w:bCs/>
          <w:b/>
        </w:rPr>
        <w:t xml:space="preserve">Project Manager</w:t>
      </w:r>
      <w:r>
        <w:br/>
      </w:r>
      <w:r>
        <w:t xml:space="preserve">operating in</w:t>
      </w:r>
      <w:r>
        <w:t xml:space="preserve"> </w:t>
      </w:r>
      <w:r>
        <w:rPr>
          <w:bCs/>
          <w:b/>
        </w:rPr>
        <w:t xml:space="preserve">Malaysia Kuala Lumpur</w:t>
      </w:r>
      <w:r>
        <w:br/>
      </w:r>
      <w:r>
        <w:t xml:space="preserve">must navigate these subtleties to build trust with team members, clients, and government officials. Misunderstanding these cultural codes can lead to project delays or failure. Therefore, the role extends beyond Gantt charts and budget sheets; it requires emotional intelligence and adaptive leadership. Successful Project Managers in this region often act as cultural brokers, translating international corporate goals into locally resonant actions while respecting local traditions and religious practices, such as prayer times during Ramadan which affect working hours.</w:t>
      </w:r>
    </w:p>
    <w:bookmarkEnd w:id="23"/>
    <w:bookmarkStart w:id="24" w:name="Xeed4a1bf2fc2d4b4648d21c3ed1ddc492705a52"/>
    <w:p>
      <w:pPr>
        <w:pStyle w:val="Heading2"/>
      </w:pPr>
      <w:r>
        <w:t xml:space="preserve">Bridging Global Standards with Local Realities</w:t>
      </w:r>
    </w:p>
    <w:p>
      <w:pPr>
        <w:pStyle w:val="FirstParagraph"/>
      </w:pPr>
      <w:r>
        <w:rPr>
          <w:bCs/>
          <w:b/>
        </w:rPr>
        <w:t xml:space="preserve">Malaysia Kuala Lumpur</w:t>
      </w:r>
      <w:r>
        <w:br/>
      </w:r>
      <w:r>
        <w:t xml:space="preserve">is a global city, attracting multinational corporations (MNCs) alongside local conglomerates. As a result, the</w:t>
      </w:r>
      <w:r>
        <w:t xml:space="preserve"> </w:t>
      </w:r>
      <w:r>
        <w:rPr>
          <w:bCs/>
          <w:b/>
        </w:rPr>
        <w:t xml:space="preserve">Project Manager</w:t>
      </w:r>
      <w:r>
        <w:br/>
      </w:r>
      <w:r>
        <w:t xml:space="preserve">here often works at the intersection of global best practices and local implementation challenges. International standards such as those set by the Project Management Institute (PMI) are widely adopted in</w:t>
      </w:r>
      <w:r>
        <w:t xml:space="preserve"> </w:t>
      </w:r>
      <w:r>
        <w:rPr>
          <w:bCs/>
          <w:b/>
        </w:rPr>
        <w:t xml:space="preserve">Malaysia Kuala Lumpur</w:t>
      </w:r>
      <w:r>
        <w:t xml:space="preserve">. However, rigid adherence to these frameworks without adaptation can be detrimental.</w:t>
      </w:r>
    </w:p>
    <w:p>
      <w:pPr>
        <w:pStyle w:val="BodyText"/>
      </w:pPr>
      <w:r>
        <w:t xml:space="preserve">For example, while Agile methodology is popular for software development projects in the tech hubs of</w:t>
      </w:r>
      <w:r>
        <w:t xml:space="preserve"> </w:t>
      </w:r>
      <w:r>
        <w:rPr>
          <w:bCs/>
          <w:b/>
        </w:rPr>
        <w:t xml:space="preserve">Malaysia Kuala Lumpur</w:t>
      </w:r>
      <w:r>
        <w:t xml:space="preserve">, infrastructure projects may still rely heavily on predictive (Waterfall) approaches due to fixed regulatory requirements. The effective</w:t>
      </w:r>
      <w:r>
        <w:t xml:space="preserve"> </w:t>
      </w:r>
      <w:r>
        <w:rPr>
          <w:bCs/>
          <w:b/>
        </w:rPr>
        <w:t xml:space="preserve">Project Manager</w:t>
      </w:r>
      <w:r>
        <w:br/>
      </w:r>
      <w:r>
        <w:t xml:space="preserve">must be hybrid-capable, selecting the right tools and methodologies based on the specific project type and stakeholder expectations in</w:t>
      </w:r>
      <w:r>
        <w:t xml:space="preserve"> </w:t>
      </w:r>
      <w:r>
        <w:rPr>
          <w:bCs/>
          <w:b/>
        </w:rPr>
        <w:t xml:space="preserve">Malaysia Kuala Lumpur</w:t>
      </w:r>
      <w:r>
        <w:t xml:space="preserve">. This adaptability is crucial for managing risk and ensuring deliverables meet both client specifications and local legal requirements.</w:t>
      </w:r>
    </w:p>
    <w:bookmarkEnd w:id="24"/>
    <w:bookmarkStart w:id="25" w:name="the-rise-of-digital-transformation"/>
    <w:p>
      <w:pPr>
        <w:pStyle w:val="Heading2"/>
      </w:pPr>
      <w:r>
        <w:t xml:space="preserve">The Rise of Digital Transformation</w:t>
      </w:r>
    </w:p>
    <w:p>
      <w:pPr>
        <w:pStyle w:val="FirstParagraph"/>
      </w:pPr>
      <w:r>
        <w:t xml:space="preserve">The government of</w:t>
      </w:r>
      <w:r>
        <w:t xml:space="preserve"> </w:t>
      </w:r>
      <w:r>
        <w:rPr>
          <w:bCs/>
          <w:b/>
        </w:rPr>
        <w:t xml:space="preserve">Malaysia Kuala Lumpur</w:t>
      </w:r>
      <w:r>
        <w:br/>
      </w:r>
      <w:r>
        <w:t xml:space="preserve">has aggressively pursued digital transformation agendas, aiming to boost productivity through technology. This shift has redefined the skill set required for a</w:t>
      </w:r>
      <w:r>
        <w:t xml:space="preserve"> </w:t>
      </w:r>
      <w:r>
        <w:rPr>
          <w:bCs/>
          <w:b/>
        </w:rPr>
        <w:t xml:space="preserve">Project Manager</w:t>
      </w:r>
      <w:r>
        <w:t xml:space="preserve">. Data analytics, artificial intelligence (AI), and cloud computing are now integral to project execution. In</w:t>
      </w:r>
      <w:r>
        <w:t xml:space="preserve"> </w:t>
      </w:r>
      <w:r>
        <w:rPr>
          <w:bCs/>
          <w:b/>
        </w:rPr>
        <w:t xml:space="preserve">Malaysia Kuala Lumpur</w:t>
      </w:r>
      <w:r>
        <w:t xml:space="preserve">, Project Managers are increasingly expected to lead digital change initiatives, managing the transition from legacy systems to modern digital ecosystems.</w:t>
      </w:r>
    </w:p>
    <w:p>
      <w:pPr>
        <w:pStyle w:val="BodyText"/>
      </w:pPr>
      <w:r>
        <w:t xml:space="preserve">This technological shift requires continuous upskilling. The modern</w:t>
      </w:r>
      <w:r>
        <w:t xml:space="preserve"> </w:t>
      </w:r>
      <w:r>
        <w:rPr>
          <w:bCs/>
          <w:b/>
        </w:rPr>
        <w:t xml:space="preserve">Project Manager</w:t>
      </w:r>
      <w:r>
        <w:br/>
      </w:r>
      <w:r>
        <w:t xml:space="preserve">in this region must understand data privacy laws (such as the Personal Data Protection Act in Malaysia) and cybersecurity protocols. Furthermore, they must leverage project management software that supports remote collaboration, a necessity highlighted by recent global events and the flexible work culture emerging in</w:t>
      </w:r>
      <w:r>
        <w:t xml:space="preserve"> </w:t>
      </w:r>
      <w:r>
        <w:rPr>
          <w:bCs/>
          <w:b/>
        </w:rPr>
        <w:t xml:space="preserve">Malaysia Kuala Lumpur</w:t>
      </w:r>
      <w:r>
        <w:t xml:space="preserve">. The ability to manage distributed teams across different time zones while maintaining cohesion is a key competency for contemporary Project Managers in this city.</w:t>
      </w:r>
    </w:p>
    <w:bookmarkEnd w:id="25"/>
    <w:bookmarkStart w:id="26" w:name="challenges-and-future-outlook"/>
    <w:p>
      <w:pPr>
        <w:pStyle w:val="Heading2"/>
      </w:pPr>
      <w:r>
        <w:t xml:space="preserve">Challenges and Future Outlook</w:t>
      </w:r>
    </w:p>
    <w:p>
      <w:pPr>
        <w:pStyle w:val="FirstParagraph"/>
      </w:pPr>
      <w:r>
        <w:t xml:space="preserve">Despite the opportunities, Project Managers in</w:t>
      </w:r>
      <w:r>
        <w:t xml:space="preserve"> </w:t>
      </w:r>
      <w:r>
        <w:rPr>
          <w:bCs/>
          <w:b/>
        </w:rPr>
        <w:t xml:space="preserve">Malaysia Kuala Lumpur</w:t>
      </w:r>
      <w:r>
        <w:br/>
      </w:r>
      <w:r>
        <w:t xml:space="preserve">face significant challenges. These include talent shortages, where there is a gap between the available workforce skills and the demands of complex projects. Additionally, bureaucratic red tape can slow down decision-making processes in large government-backed projects. To address these issues, professional bodies like the Project Management Institute (PMI) Malaysia Chapter are actively promoting certification and continuous education.</w:t>
      </w:r>
    </w:p>
    <w:p>
      <w:pPr>
        <w:pStyle w:val="BodyText"/>
      </w:pPr>
      <w:r>
        <w:t xml:space="preserve">Looking ahead, the role of the</w:t>
      </w:r>
      <w:r>
        <w:t xml:space="preserve"> </w:t>
      </w:r>
      <w:r>
        <w:rPr>
          <w:bCs/>
          <w:b/>
        </w:rPr>
        <w:t xml:space="preserve">Project Manager</w:t>
      </w:r>
      <w:r>
        <w:br/>
      </w:r>
      <w:r>
        <w:t xml:space="preserve">in</w:t>
      </w:r>
      <w:r>
        <w:t xml:space="preserve"> </w:t>
      </w:r>
      <w:r>
        <w:rPr>
          <w:bCs/>
          <w:b/>
        </w:rPr>
        <w:t xml:space="preserve">Malaysia Kuala Lumpur</w:t>
      </w:r>
      <w:r>
        <w:br/>
      </w:r>
      <w:r>
        <w:t xml:space="preserve">will likely become more strategic. With increasing focus on sustainability and green building practices, Project Managers will need to integrate environmental, social, and governance (ESG) criteria into their project lifecycles. The city’s ambition to become a low-carbon economy necessitates that every major initiative considers its ecological footprint.</w:t>
      </w:r>
    </w:p>
    <w:bookmarkEnd w:id="26"/>
    <w:bookmarkStart w:id="27" w:name="conclusion"/>
    <w:p>
      <w:pPr>
        <w:pStyle w:val="Heading2"/>
      </w:pPr>
      <w:r>
        <w:t xml:space="preserve">Conclusion</w:t>
      </w:r>
    </w:p>
    <w:p>
      <w:pPr>
        <w:pStyle w:val="FirstParagraph"/>
      </w:pPr>
      <w:r>
        <w:t xml:space="preserve">In conclusion, the position of the</w:t>
      </w:r>
      <w:r>
        <w:t xml:space="preserve"> </w:t>
      </w:r>
      <w:r>
        <w:rPr>
          <w:bCs/>
          <w:b/>
        </w:rPr>
        <w:t xml:space="preserve">Project Manager</w:t>
      </w:r>
      <w:r>
        <w:br/>
      </w:r>
      <w:r>
        <w:t xml:space="preserve">in</w:t>
      </w:r>
      <w:r>
        <w:t xml:space="preserve"> </w:t>
      </w:r>
      <w:r>
        <w:rPr>
          <w:bCs/>
          <w:b/>
        </w:rPr>
        <w:t xml:space="preserve">Malaysia Kuala Lumpur</w:t>
      </w:r>
      <w:r>
        <w:br/>
      </w:r>
      <w:r>
        <w:t xml:space="preserve">is pivotal to the nation’s development trajectory. It is a role that demands a sophisticated blend of technical expertise, cultural sensitivity, and strategic foresight. As</w:t>
      </w:r>
      <w:r>
        <w:t xml:space="preserve"> </w:t>
      </w:r>
      <w:r>
        <w:rPr>
          <w:bCs/>
          <w:b/>
        </w:rPr>
        <w:t xml:space="preserve">Malaysia Kuala Lumpur</w:t>
      </w:r>
      <w:r>
        <w:br/>
      </w:r>
      <w:r>
        <w:t xml:space="preserve">continues to evolve into a premier regional hub for business and technology, the Project Manager will remain at the forefront of innovation and execution. Success in this environment requires not just adherence to global methodologies but also a deep engagement with the local context. Therefore, organizations operating in</w:t>
      </w:r>
      <w:r>
        <w:t xml:space="preserve"> </w:t>
      </w:r>
      <w:r>
        <w:rPr>
          <w:bCs/>
          <w:b/>
        </w:rPr>
        <w:t xml:space="preserve">Malaysia Kuala Lumpur</w:t>
      </w:r>
      <w:r>
        <w:br/>
      </w:r>
      <w:r>
        <w:t xml:space="preserve">must invest in developing Project Managers who are not only certified professionals but also culturally astute leaders capable of driving sustainable growth and operational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Project Manager in Malaysia Kuala Lumpur</dc:title>
  <dc:creator/>
  <dc:language>en</dc:language>
  <cp:keywords/>
  <dcterms:created xsi:type="dcterms:W3CDTF">2026-07-29T15:51:25Z</dcterms:created>
  <dcterms:modified xsi:type="dcterms:W3CDTF">2026-07-29T15:51:25Z</dcterms:modified>
</cp:coreProperties>
</file>

<file path=docProps/custom.xml><?xml version="1.0" encoding="utf-8"?>
<Properties xmlns="http://schemas.openxmlformats.org/officeDocument/2006/custom-properties" xmlns:vt="http://schemas.openxmlformats.org/officeDocument/2006/docPropsVTypes"/>
</file>