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Mexico</w:t>
      </w:r>
      <w:r>
        <w:t xml:space="preserve"> </w:t>
      </w:r>
      <w:r>
        <w:t xml:space="preserve">City</w:t>
      </w:r>
    </w:p>
    <w:bookmarkStart w:id="30" w:name="Xc0bcca210b9dfbd25aa1c7377e4b9ed5e90c058"/>
    <w:p>
      <w:pPr>
        <w:pStyle w:val="Heading1"/>
      </w:pPr>
      <w:r>
        <w:t xml:space="preserve">The Strategic Role of the Project Manager in Mexico City</w:t>
      </w:r>
      <w:r>
        <w:br/>
      </w:r>
      <w:r>
        <w:t xml:space="preserve">A Term Paper on Leadership, Adaptation, and Economic Growth</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Urban Development &amp; Business Management Studies</w:t>
      </w:r>
    </w:p>
    <w:bookmarkStart w:id="20" w:name="i.-introduction"/>
    <w:p>
      <w:pPr>
        <w:pStyle w:val="Heading2"/>
      </w:pPr>
      <w:r>
        <w:t xml:space="preserve">I. Introduction</w:t>
      </w:r>
    </w:p>
    <w:p>
      <w:pPr>
        <w:pStyle w:val="FirstParagraph"/>
      </w:pPr>
      <w:r>
        <w:t xml:space="preserve">In the rapidly evolving landscape of global business, urban centers serve as critical nodes for innovation, investment, and operational efficiency. Among these centers,</w:t>
      </w:r>
      <w:r>
        <w:t xml:space="preserve"> </w:t>
      </w:r>
      <w:r>
        <w:rPr>
          <w:bCs/>
          <w:b/>
        </w:rPr>
        <w:t xml:space="preserve">Mexico Mexico City</w:t>
      </w:r>
      <w:r>
        <w:t xml:space="preserve">, also known as Mexico City or Ciudad de México (CDMX), stands out as a paramount economic engine in Latin America. As the capital and largest metropolitan area of Mexico, it attracts thousands of corporate headquarters, multinational corporations, and startups annually. Central to the success of these diverse enterprises is the</w:t>
      </w:r>
      <w:r>
        <w:t xml:space="preserve"> </w:t>
      </w:r>
      <w:r>
        <w:rPr>
          <w:bCs/>
          <w:b/>
        </w:rPr>
        <w:t xml:space="preserve">Project Manager</w:t>
      </w:r>
      <w:r>
        <w:t xml:space="preserve">. This term paper explores the multifaceted role of the Project Manager within this specific geographical and cultural context. It argues that in</w:t>
      </w:r>
      <w:r>
        <w:t xml:space="preserve"> </w:t>
      </w:r>
      <w:r>
        <w:rPr>
          <w:bCs/>
          <w:b/>
        </w:rPr>
        <w:t xml:space="preserve">Mexico Mexico City</w:t>
      </w:r>
      <w:r>
        <w:t xml:space="preserve">, a successful Project Manager must transcend traditional technical skills, possessing deep cultural intelligence, adaptability to complex regulatory environments, and the ability to navigate a highly competitive talent market.</w:t>
      </w:r>
    </w:p>
    <w:bookmarkEnd w:id="20"/>
    <w:bookmarkStart w:id="21" w:name="ii.-the-unique-context-of-mexico-city"/>
    <w:p>
      <w:pPr>
        <w:pStyle w:val="Heading2"/>
      </w:pPr>
      <w:r>
        <w:t xml:space="preserve">II. The Unique Context of Mexico City</w:t>
      </w:r>
    </w:p>
    <w:p>
      <w:pPr>
        <w:pStyle w:val="FirstParagraph"/>
      </w:pPr>
      <w:r>
        <w:t xml:space="preserve">To understand the</w:t>
      </w:r>
      <w:r>
        <w:t xml:space="preserve"> </w:t>
      </w:r>
      <w:r>
        <w:rPr>
          <w:bCs/>
          <w:b/>
        </w:rPr>
        <w:t xml:space="preserve">Project Manager</w:t>
      </w:r>
      <w:r>
        <w:t xml:space="preserve">'s role effectively, one must first analyze the environment of</w:t>
      </w:r>
      <w:r>
        <w:t xml:space="preserve"> </w:t>
      </w:r>
      <w:r>
        <w:rPr>
          <w:bCs/>
          <w:b/>
        </w:rPr>
        <w:t xml:space="preserve">Mexico Mexico City</w:t>
      </w:r>
      <w:r>
        <w:t xml:space="preserve">. As one of the most populous metropolitan areas in the world, CDMX presents unique challenges and opportunities. The city is characterized by a vibrant mix of traditional values and cutting-edge modernity. The local economy is diverse, ranging from manufacturing and technology to finance and tourism.</w:t>
      </w:r>
    </w:p>
    <w:p>
      <w:pPr>
        <w:pStyle w:val="BodyText"/>
      </w:pPr>
      <w:r>
        <w:t xml:space="preserve">Furthermore,</w:t>
      </w:r>
      <w:r>
        <w:t xml:space="preserve"> </w:t>
      </w:r>
      <w:r>
        <w:rPr>
          <w:bCs/>
          <w:b/>
        </w:rPr>
        <w:t xml:space="preserve">Mexico Mexico City</w:t>
      </w:r>
      <w:r>
        <w:t xml:space="preserve"> </w:t>
      </w:r>
      <w:r>
        <w:t xml:space="preserve">is a hub for nearshoring trends. With many international companies seeking to relocate operations closer to North American markets but with lower labor costs, the influx of cross-border projects has surged. This dynamic creates a high demand for professionals who can bridge the gap between global standards and local execution. The infrastructure challenges, traffic congestion, and bureaucratic complexities inherent in</w:t>
      </w:r>
      <w:r>
        <w:t xml:space="preserve"> </w:t>
      </w:r>
      <w:r>
        <w:rPr>
          <w:bCs/>
          <w:b/>
        </w:rPr>
        <w:t xml:space="preserve">Mexico Mexico City</w:t>
      </w:r>
      <w:r>
        <w:t xml:space="preserve"> </w:t>
      </w:r>
      <w:r>
        <w:t xml:space="preserve">require Project Managers to be exceptionally resilient and resourceful.</w:t>
      </w:r>
    </w:p>
    <w:bookmarkEnd w:id="21"/>
    <w:bookmarkStart w:id="25" w:name="Xa80808487f6f85ea5c0d417745287f7feaacb43"/>
    <w:p>
      <w:pPr>
        <w:pStyle w:val="Heading2"/>
      </w:pPr>
      <w:r>
        <w:t xml:space="preserve">III. Core Competencies of the Project Manager</w:t>
      </w:r>
    </w:p>
    <w:p>
      <w:pPr>
        <w:pStyle w:val="FirstParagraph"/>
      </w:pPr>
      <w:r>
        <w:t xml:space="preserve">The definition of a</w:t>
      </w:r>
      <w:r>
        <w:t xml:space="preserve"> </w:t>
      </w:r>
      <w:r>
        <w:rPr>
          <w:bCs/>
          <w:b/>
        </w:rPr>
        <w:t xml:space="preserve">Project Manager</w:t>
      </w:r>
      <w:r>
        <w:t xml:space="preserve">s skill set is expanding. While technical proficiency in methodologies such as Agile, Waterfall, or Hybrid models remains foundational, the soft skills required in</w:t>
      </w:r>
      <w:r>
        <w:t xml:space="preserve"> </w:t>
      </w:r>
      <w:r>
        <w:rPr>
          <w:bCs/>
          <w:b/>
        </w:rPr>
        <w:t xml:space="preserve">Mexico Mexico City</w:t>
      </w:r>
      <w:r>
        <w:t xml:space="preserve"> </w:t>
      </w:r>
      <w:r>
        <w:t xml:space="preserve">are equally critical.</w:t>
      </w:r>
    </w:p>
    <w:bookmarkStart w:id="22" w:name="X34479e50a20d4aa61fb0cecc4ce51a11a3d654c"/>
    <w:p>
      <w:pPr>
        <w:pStyle w:val="Heading3"/>
      </w:pPr>
      <w:r>
        <w:t xml:space="preserve">A. Cultural Intelligence and Communication</w:t>
      </w:r>
    </w:p>
    <w:p>
      <w:pPr>
        <w:pStyle w:val="FirstParagraph"/>
      </w:pPr>
      <w:r>
        <w:t xml:space="preserve">In</w:t>
      </w:r>
      <w:r>
        <w:t xml:space="preserve"> </w:t>
      </w:r>
      <w:r>
        <w:rPr>
          <w:bCs/>
          <w:b/>
        </w:rPr>
        <w:t xml:space="preserve">Mexico Mexico City</w:t>
      </w:r>
      <w:r>
        <w:t xml:space="preserve">, business is deeply relational. Trust (*confianza*) is established through personal interactions rather than solely through contractual agreements. A</w:t>
      </w:r>
      <w:r>
        <w:t xml:space="preserve"> </w:t>
      </w:r>
      <w:r>
        <w:rPr>
          <w:bCs/>
          <w:b/>
        </w:rPr>
        <w:t xml:space="preserve">Project Manager</w:t>
      </w:r>
      <w:r>
        <w:t xml:space="preserve"> </w:t>
      </w:r>
      <w:r>
        <w:t xml:space="preserve">must navigate this landscape by building strong networks with stakeholders, clients, and team members. Misunderstandings in communication styles can lead to significant delays; therefore, cultural intelligence is paramount. The</w:t>
      </w:r>
      <w:r>
        <w:t xml:space="preserve"> </w:t>
      </w:r>
      <w:r>
        <w:rPr>
          <w:bCs/>
          <w:b/>
        </w:rPr>
        <w:t xml:space="preserve">Project Manager</w:t>
      </w:r>
      <w:r>
        <w:t xml:space="preserve">s ability to interpret non-verbal cues and understand the hierarchical nuances of Mexican corporate culture directly impacts project success.</w:t>
      </w:r>
    </w:p>
    <w:bookmarkEnd w:id="22"/>
    <w:bookmarkStart w:id="23" w:name="b.-regulatory-and-legal-navigation"/>
    <w:p>
      <w:pPr>
        <w:pStyle w:val="Heading3"/>
      </w:pPr>
      <w:r>
        <w:t xml:space="preserve">B. Regulatory and Legal Navigation</w:t>
      </w:r>
    </w:p>
    <w:p>
      <w:pPr>
        <w:pStyle w:val="FirstParagraph"/>
      </w:pPr>
      <w:r>
        <w:t xml:space="preserve">The regulatory environment in</w:t>
      </w:r>
      <w:r>
        <w:t xml:space="preserve"> </w:t>
      </w:r>
      <w:r>
        <w:rPr>
          <w:bCs/>
          <w:b/>
        </w:rPr>
        <w:t xml:space="preserve">Mexico Mexico City</w:t>
      </w:r>
      <w:r>
        <w:t xml:space="preserve">s can be intricate, involving federal, state, and municipal regulations that may overlap or conflict. A</w:t>
      </w:r>
      <w:r>
        <w:t xml:space="preserve"> </w:t>
      </w:r>
      <w:r>
        <w:rPr>
          <w:bCs/>
          <w:b/>
        </w:rPr>
        <w:t xml:space="preserve">Project Manager</w:t>
      </w:r>
      <w:r>
        <w:t xml:space="preserve">s must possess a solid understanding of local labor laws, permit acquisition processes, and environmental regulations. Failure to account for these legal frameworks can result in severe project bottlenecks. Therefore, the</w:t>
      </w:r>
      <w:r>
        <w:t xml:space="preserve"> </w:t>
      </w:r>
      <w:r>
        <w:rPr>
          <w:bCs/>
          <w:b/>
        </w:rPr>
        <w:t xml:space="preserve">Project Manager</w:t>
      </w:r>
      <w:r>
        <w:t xml:space="preserve">s role extends into that of a liaison with legal experts and government entities.</w:t>
      </w:r>
    </w:p>
    <w:bookmarkEnd w:id="23"/>
    <w:bookmarkStart w:id="24" w:name="c.-crisis-management-and-resilience"/>
    <w:p>
      <w:pPr>
        <w:pStyle w:val="Heading3"/>
      </w:pPr>
      <w:r>
        <w:t xml:space="preserve">C. Crisis Management and Resilience</w:t>
      </w:r>
    </w:p>
    <w:p>
      <w:pPr>
        <w:pStyle w:val="FirstParagraph"/>
      </w:pPr>
      <w:r>
        <w:rPr>
          <w:bCs/>
          <w:b/>
        </w:rPr>
        <w:t xml:space="preserve">Mexico Mexico City</w:t>
      </w:r>
      <w:r>
        <w:t xml:space="preserve">s infrastructure limitations, such as traffic congestion (*tráfico*), can severely impact logistics and team coordination. Additionally, the city is prone to seismic activity, requiring robust business continuity planning. A</w:t>
      </w:r>
      <w:r>
        <w:t xml:space="preserve"> </w:t>
      </w:r>
      <w:r>
        <w:rPr>
          <w:bCs/>
          <w:b/>
        </w:rPr>
        <w:t xml:space="preserve">Project Manager</w:t>
      </w:r>
      <w:r>
        <w:t xml:space="preserve">s must be adept at crisis management, developing contingency plans that address both logistical disruptions and natural disasters. The resilience demonstrated by teams in</w:t>
      </w:r>
      <w:r>
        <w:t xml:space="preserve"> </w:t>
      </w:r>
      <w:r>
        <w:rPr>
          <w:bCs/>
          <w:b/>
        </w:rPr>
        <w:t xml:space="preserve">Mexico Mexico City</w:t>
      </w:r>
      <w:r>
        <w:t xml:space="preserve">s often stems from the leadership provided by a proactive</w:t>
      </w:r>
      <w:r>
        <w:t xml:space="preserve"> </w:t>
      </w:r>
      <w:r>
        <w:rPr>
          <w:bCs/>
          <w:b/>
        </w:rPr>
        <w:t xml:space="preserve">Project Manager</w:t>
      </w:r>
      <w:r>
        <w:t xml:space="preserve">.</w:t>
      </w:r>
    </w:p>
    <w:bookmarkEnd w:id="24"/>
    <w:bookmarkEnd w:id="25"/>
    <w:bookmarkStart w:id="26" w:name="Xd539fb2e075f1622331895a0f7a236feeaefc75"/>
    <w:p>
      <w:pPr>
        <w:pStyle w:val="Heading2"/>
      </w:pPr>
      <w:r>
        <w:t xml:space="preserve">IV. Strategic Impact on Economic Development</w:t>
      </w:r>
    </w:p>
    <w:p>
      <w:pPr>
        <w:pStyle w:val="FirstParagraph"/>
      </w:pPr>
      <w:r>
        <w:t xml:space="preserve">The effectiveness of the</w:t>
      </w:r>
      <w:r>
        <w:t xml:space="preserve"> </w:t>
      </w:r>
      <w:r>
        <w:rPr>
          <w:bCs/>
          <w:b/>
        </w:rPr>
        <w:t xml:space="preserve">Project Manager</w:t>
      </w:r>
      <w:r>
        <w:t xml:space="preserve">s directly influences the economic vitality of</w:t>
      </w:r>
      <w:r>
        <w:t xml:space="preserve"> </w:t>
      </w:r>
      <w:r>
        <w:rPr>
          <w:bCs/>
          <w:b/>
        </w:rPr>
        <w:t xml:space="preserve">Mexico Mexico City</w:t>
      </w:r>
      <w:r>
        <w:t xml:space="preserve">. Successful projects lead to job creation, infrastructure improvement, and technological advancement. For instance, in the construction sector, a skilled</w:t>
      </w:r>
      <w:r>
        <w:t xml:space="preserve"> </w:t>
      </w:r>
      <w:r>
        <w:rPr>
          <w:bCs/>
          <w:b/>
        </w:rPr>
        <w:t xml:space="preserve">Project Manager</w:t>
      </w:r>
      <w:r>
        <w:t xml:space="preserve">s can ensure that large-scale developments are completed on time and within budget, contributing to the modernization of</w:t>
      </w:r>
      <w:r>
        <w:t xml:space="preserve"> </w:t>
      </w:r>
      <w:r>
        <w:rPr>
          <w:bCs/>
          <w:b/>
        </w:rPr>
        <w:t xml:space="preserve">Mexico Mexico City</w:t>
      </w:r>
      <w:r>
        <w:t xml:space="preserve">s skyline and public spaces.</w:t>
      </w:r>
    </w:p>
    <w:p>
      <w:pPr>
        <w:pStyle w:val="BodyText"/>
      </w:pPr>
      <w:r>
        <w:t xml:space="preserve">In the technology sector,</w:t>
      </w:r>
    </w:p>
    <w:p>
      <w:pPr>
        <w:pStyle w:val="BodyText"/>
      </w:pPr>
      <w:r>
        <w:t xml:space="preserve">Mexico Mexico CityProject Manager plays a crucial role in fostering innovation cultures. By implementing agile practices that encourage collaboration and rapid iteration, &lt; strong &gt; Project Managers help startups scale efficiently while meeting international quality standards.</w:t>
      </w:r>
    </w:p>
    <w:bookmarkEnd w:id="26"/>
    <w:bookmarkStart w:id="27" w:name="v.-challenges-and-future-outlook"/>
    <w:p>
      <w:pPr>
        <w:pStyle w:val="Heading2"/>
      </w:pPr>
      <w:r>
        <w:t xml:space="preserve">V. Challenges and Future Outlook</w:t>
      </w:r>
    </w:p>
    <w:p>
      <w:pPr>
        <w:pStyle w:val="FirstParagraph"/>
      </w:pPr>
      <w:r>
        <w:t xml:space="preserve">Mexico Mexico City, as skilled professionals are often poached by competitors offering higher wages or remote work options. The</w:t>
      </w:r>
    </w:p>
    <w:p>
      <w:pPr>
        <w:pStyle w:val="BodyText"/>
      </w:pPr>
      <w:r>
        <w:t xml:space="preserve">Project Manager must focus on employee engagement, professional development, and creating a positive organizational culture to mitigate turnover.</w:t>
      </w:r>
    </w:p>
    <w:p>
      <w:pPr>
        <w:pStyle w:val="BodyText"/>
      </w:pPr>
      <w:r>
        <w:t xml:space="preserve">Mexico Mexico Citys Project Managers must stay abreast of emerging technologies such as AI, machine learning integration in project management tools (PMIS), and data analytics. The future will demand a</w:t>
      </w:r>
    </w:p>
    <w:p>
      <w:pPr>
        <w:pStyle w:val="BodyText"/>
      </w:pPr>
      <w:r>
        <w:t xml:space="preserve">Project Manager who is not only a leader but also a tech-savvy innovator.</w:t>
      </w:r>
    </w:p>
    <w:bookmarkEnd w:id="27"/>
    <w:bookmarkStart w:id="28" w:name="vii.-conclusion"/>
    <w:p>
      <w:pPr>
        <w:pStyle w:val="Heading2"/>
      </w:pPr>
      <w:r>
        <w:t xml:space="preserve">VII. Conclusion</w:t>
      </w:r>
    </w:p>
    <w:p>
      <w:pPr>
        <w:pStyle w:val="FirstParagraph"/>
      </w:pPr>
      <w:r>
        <w:t xml:space="preserve">In conclusion, the role of the</w:t>
      </w:r>
    </w:p>
    <w:p>
      <w:pPr>
        <w:pStyle w:val="BodyText"/>
      </w:pPr>
      <w:r>
        <w:t xml:space="preserve">Project Manager</w:t>
      </w:r>
      <w:r>
        <w:t xml:space="preserve">s in</w:t>
      </w:r>
    </w:p>
    <w:p>
      <w:pPr>
        <w:pStyle w:val="BodyText"/>
      </w:pPr>
      <w:r>
        <w:t xml:space="preserve">Mexico Mexico City</w:t>
      </w:r>
      <w:r>
        <w:t xml:space="preserve">s is complex and multifaceted. It requires a blend of technical expertise, cultural sensitivity, regulatory knowledge, and strategic vision. As</w:t>
      </w:r>
    </w:p>
    <w:p>
      <w:pPr>
        <w:pStyle w:val="BodyText"/>
      </w:pPr>
      <w:r>
        <w:t xml:space="preserve">Mexico Mexico City continues to grow as an economic powerhouse, the demand for highly competent Project Managers will increase. These professionals are not just task coordinators; they are pivotal agents of change who drive project success in a dynamic urban environment.</w:t>
      </w:r>
    </w:p>
    <w:p>
      <w:pPr>
        <w:pStyle w:val="BodyText"/>
      </w:pPr>
      <w:r>
        <w:t xml:space="preserve">The ability to navigate the unique challenges of</w:t>
      </w:r>
    </w:p>
    <w:p>
      <w:pPr>
        <w:pStyle w:val="BodyText"/>
      </w:pPr>
      <w:r>
        <w:t xml:space="preserve">Mexico Mexico City, from infrastructure constraints to cultural nuances, distinguishes exceptional Project Managers. For organizations operating in this region, investing in the training and development of their Project Management talent is not merely an operational necessity but a strategic imperative for long-term success. As we look toward the future, the evolution of the</w:t>
      </w:r>
    </w:p>
    <w:p>
      <w:pPr>
        <w:pStyle w:val="BodyText"/>
      </w:pPr>
      <w:r>
        <w:t xml:space="preserve">Project Manager profile will mirror the growth and modernization of</w:t>
      </w:r>
    </w:p>
    <w:p>
      <w:pPr>
        <w:pStyle w:val="BodyText"/>
      </w:pPr>
      <w:r>
        <w:t xml:space="preserve">Mexico Mexico City</w:t>
      </w:r>
      <w:r>
        <w:t xml:space="preserve">s itself.</w:t>
      </w:r>
    </w:p>
    <w:bookmarkEnd w:id="28"/>
    <w:bookmarkStart w:id="29" w:name="viii.-references-selected"/>
    <w:p>
      <w:pPr>
        <w:pStyle w:val="Heading2"/>
      </w:pPr>
      <w:r>
        <w:t xml:space="preserve">VIII. References (Selected)</w:t>
      </w:r>
    </w:p>
    <w:p>
      <w:pPr>
        <w:numPr>
          <w:ilvl w:val="0"/>
          <w:numId w:val="1001"/>
        </w:numPr>
        <w:pStyle w:val="Compact"/>
      </w:pPr>
      <w:r>
        <w:t xml:space="preserve">International Project Management Association (IPMA). "Global Competence Framework for Project Managers."</w:t>
      </w:r>
    </w:p>
    <w:p>
      <w:pPr>
        <w:numPr>
          <w:ilvl w:val="0"/>
          <w:numId w:val="1001"/>
        </w:numPr>
        <w:pStyle w:val="Compact"/>
      </w:pPr>
      <w:r>
        <w:t xml:space="preserve">Mexican Ministry of Economy. "Report on Nearshoring Trends and Urban Development in CDMX."</w:t>
      </w:r>
    </w:p>
    <w:p>
      <w:pPr>
        <w:numPr>
          <w:ilvl w:val="0"/>
          <w:numId w:val="1001"/>
        </w:numPr>
        <w:pStyle w:val="Compact"/>
      </w:pPr>
      <w:r>
        <w:t xml:space="preserve">Project Management Institute (PMI). "Pulse of the Profession 2022." Insights on Global Project Management Trends.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Mexico City</dc:title>
  <dc:creator/>
  <dc:language>en</dc:language>
  <cp:keywords/>
  <dcterms:created xsi:type="dcterms:W3CDTF">2026-07-29T08:02:13Z</dcterms:created>
  <dcterms:modified xsi:type="dcterms:W3CDTF">2026-07-29T08:02:13Z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