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Thailand</w:t>
      </w:r>
      <w:r>
        <w:t xml:space="preserve"> </w:t>
      </w:r>
      <w:r>
        <w:t xml:space="preserve">Bangkok</w:t>
      </w:r>
    </w:p>
    <w:bookmarkStart w:id="33" w:name="Xf72d1d2f0c8eaf2bce23890bdbcbd251d9ec222"/>
    <w:p>
      <w:pPr>
        <w:pStyle w:val="Heading1"/>
      </w:pPr>
      <w:r>
        <w:t xml:space="preserve">The Strategic Role of the Project Manager in Thailand Bangkok</w:t>
      </w:r>
    </w:p>
    <w:p>
      <w:pPr>
        <w:pStyle w:val="FirstParagraph"/>
      </w:pPr>
      <w:r>
        <w:rPr>
          <w:bCs/>
          <w:b/>
        </w:rPr>
        <w:t xml:space="preserve">A Term Paper on Modern Management Practices in Southeast Asia</w:t>
      </w:r>
    </w:p>
    <w:p>
      <w:pPr>
        <w:pStyle w:val="BodyText"/>
      </w:pPr>
      <w:r>
        <w:rPr>
          <w:iCs/>
          <w:i/>
        </w:rPr>
        <w:t xml:space="preserve">Date: October 26, 2023</w:t>
      </w:r>
    </w:p>
    <w:bookmarkStart w:id="20" w:name="i.-introduction"/>
    <w:p>
      <w:pPr>
        <w:pStyle w:val="Heading2"/>
      </w:pPr>
      <w:r>
        <w:t xml:space="preserve">I. Introduction</w:t>
      </w:r>
    </w:p>
    <w:p>
      <w:pPr>
        <w:pStyle w:val="FirstParagraph"/>
      </w:pPr>
      <w:r>
        <w:t xml:space="preserve">In the contemporary landscape of global business, the efficacy of any organization is largely determined by its ability to execute complex initiatives efficiently. At the heart of this execution lies a critical role: that of the</w:t>
      </w:r>
      <w:r>
        <w:t xml:space="preserve"> </w:t>
      </w:r>
      <w:r>
        <w:rPr>
          <w:bCs/>
          <w:b/>
        </w:rPr>
        <w:t xml:space="preserve">Project Manager</w:t>
      </w:r>
      <w:r>
        <w:t xml:space="preserve">. This term paper explores the specific nuances, challenges, and strategic imperatives associated with being a</w:t>
      </w:r>
      <w:r>
        <w:t xml:space="preserve"> </w:t>
      </w:r>
      <w:r>
        <w:rPr>
          <w:bCs/>
          <w:b/>
        </w:rPr>
        <w:t xml:space="preserve">Project Manager</w:t>
      </w:r>
      <w:r>
        <w:t xml:space="preserve"> </w:t>
      </w:r>
      <w:r>
        <w:t xml:space="preserve">within one of Asia’s most dynamic economic hubs:</w:t>
      </w:r>
      <w:r>
        <w:t xml:space="preserve"> </w:t>
      </w:r>
      <w:r>
        <w:rPr>
          <w:bCs/>
          <w:b/>
        </w:rPr>
        <w:t xml:space="preserve">Thailand Bangkok</w:t>
      </w:r>
      <w:r>
        <w:t xml:space="preserve">. As the capital city continues to serve as the nerve center for infrastructure development, technological innovation, and tourism revitalization in Southeast Asia, the demand for skilled leadership has never been higher. This document aims to analyze how a</w:t>
      </w:r>
      <w:r>
        <w:t xml:space="preserve"> </w:t>
      </w:r>
      <w:r>
        <w:rPr>
          <w:bCs/>
          <w:b/>
        </w:rPr>
        <w:t xml:space="preserve">Project Manager</w:t>
      </w:r>
      <w:r>
        <w:t xml:space="preserve"> </w:t>
      </w:r>
      <w:r>
        <w:t xml:space="preserve">must adapt traditional methodologies to fit the unique cultural and economic context of</w:t>
      </w:r>
      <w:r>
        <w:t xml:space="preserve"> </w:t>
      </w:r>
      <w:r>
        <w:rPr>
          <w:bCs/>
          <w:b/>
        </w:rPr>
        <w:t xml:space="preserve">Thailand Bangkok</w:t>
      </w:r>
      <w:r>
        <w:t xml:space="preserve">, thereby ensuring project success.</w:t>
      </w:r>
    </w:p>
    <w:p>
      <w:pPr>
        <w:pStyle w:val="BodyText"/>
      </w:pPr>
      <w:r>
        <w:t xml:space="preserve">The significance of this study is rooted in the rapid modernization of</w:t>
      </w:r>
      <w:r>
        <w:t xml:space="preserve"> </w:t>
      </w:r>
      <w:r>
        <w:rPr>
          <w:bCs/>
          <w:b/>
        </w:rPr>
        <w:t xml:space="preserve">Thailand Bangkok</w:t>
      </w:r>
      <w:r>
        <w:t xml:space="preserve">. From high-rise condominiums in Silom to large-scale transportation networks like the BTS Skytrain expansions, every major initiative requires rigorous oversight. However, Western-centric management theories often fail to account for the distinct social fabric and business etiquette present in this region. Therefore, understanding the role of the</w:t>
      </w:r>
      <w:r>
        <w:t xml:space="preserve"> </w:t>
      </w:r>
      <w:r>
        <w:rPr>
          <w:bCs/>
          <w:b/>
        </w:rPr>
        <w:t xml:space="preserve">Project Manager</w:t>
      </w:r>
      <w:r>
        <w:t xml:space="preserve"> </w:t>
      </w:r>
      <w:r>
        <w:t xml:space="preserve">is not merely an academic exercise but a practical necessity for stakeholders operating in</w:t>
      </w:r>
      <w:r>
        <w:t xml:space="preserve"> </w:t>
      </w:r>
      <w:r>
        <w:rPr>
          <w:bCs/>
          <w:b/>
        </w:rPr>
        <w:t xml:space="preserve">Thailand Bangkok</w:t>
      </w:r>
      <w:r>
        <w:t xml:space="preserve">.</w:t>
      </w:r>
    </w:p>
    <w:bookmarkEnd w:id="20"/>
    <w:bookmarkStart w:id="26" w:name="Xb2b3f067a5822acc7925d1c6b930882baf3b086"/>
    <w:p>
      <w:pPr>
        <w:pStyle w:val="Heading2"/>
      </w:pPr>
      <w:r>
        <w:t xml:space="preserve">II. The Evolving Role of the Project Manager</w:t>
      </w:r>
    </w:p>
    <w:p>
      <w:pPr>
        <w:pStyle w:val="FirstParagraph"/>
      </w:pPr>
      <w:r>
        <w:t xml:space="preserve">The definition of a</w:t>
      </w:r>
      <w:r>
        <w:t xml:space="preserve"> </w:t>
      </w:r>
      <w:r>
        <w:rPr>
          <w:bCs/>
          <w:b/>
        </w:rPr>
        <w:t xml:space="preserve">Project Manager</w:t>
      </w:r>
      <w:hyperlink w:anchor="fnref1">
        <w:r>
          <w:rPr>
            <w:rStyle w:val="Hyperlink"/>
          </w:rPr>
          <w:t xml:space="preserve">[1]</w:t>
        </w:r>
      </w:hyperlink>
    </w:p>
    <w:p>
      <w:pPr>
        <w:numPr>
          <w:ilvl w:val="0"/>
          <w:numId w:val="1001"/>
        </w:numPr>
        <w:pStyle w:val="Compact"/>
      </w:pPr>
      <w:bookmarkStart w:id="21" w:name="fnref1"/>
      <w:hyperlink w:anchor="fn1">
        <w:r>
          <w:rPr>
            <w:rStyle w:val="Hyperlink"/>
          </w:rPr>
          <w:t xml:space="preserve">↩</w:t>
        </w:r>
      </w:hyperlink>
      <w:bookmarkEnd w:id="21"/>
    </w:p>
    <w:p>
      <w:pPr>
        <w:pStyle w:val="FirstParagraph"/>
      </w:pPr>
      <w:r>
        <w:t xml:space="preserve">has evolved significantly over the past two decades. Traditionally viewed as a scheduler and budget tracker, the modern</w:t>
      </w:r>
      <w:r>
        <w:t xml:space="preserve"> </w:t>
      </w:r>
      <w:r>
        <w:rPr>
          <w:bCs/>
          <w:b/>
        </w:rPr>
        <w:t xml:space="preserve">Project Manager</w:t>
      </w:r>
      <w:r>
        <w:t xml:space="preserve"> </w:t>
      </w:r>
      <w:r>
        <w:t xml:space="preserve">is expected to be a leader, negotiator, risk analyst, and stakeholder manager simultaneously. In the context of</w:t>
      </w:r>
    </w:p>
    <w:p>
      <w:pPr>
        <w:pStyle w:val="BodyText"/>
      </w:pPr>
      <w:r>
        <w:t xml:space="preserve">Thailand Bangkok, these responsibilities are amplified by local market dynamics.</w:t>
      </w:r>
    </w:p>
    <w:bookmarkStart w:id="23" w:name="a.-cultural-intelligence-and-leadership"/>
    <w:p>
      <w:pPr>
        <w:pStyle w:val="Heading3"/>
      </w:pPr>
      <w:r>
        <w:t xml:space="preserve">A. Cultural Intelligence and Leadership</w:t>
      </w:r>
    </w:p>
    <w:p>
      <w:pPr>
        <w:pStyle w:val="FirstParagraph"/>
      </w:pPr>
      <w:r>
        <w:t xml:space="preserve">A critical competency for a</w:t>
      </w:r>
      <w:r>
        <w:t xml:space="preserve"> </w:t>
      </w:r>
      <w:r>
        <w:rPr>
          <w:bCs/>
          <w:b/>
        </w:rPr>
        <w:t xml:space="preserve">Project Manager</w:t>
      </w:r>
      <w:r>
        <w:t xml:space="preserve"> </w:t>
      </w:r>
      <w:r>
        <w:t xml:space="preserve">operating in</w:t>
      </w:r>
      <w:r>
        <w:t xml:space="preserve"> </w:t>
      </w:r>
      <w:hyperlink r:id="rId22">
        <w:r>
          <w:rPr>
            <w:rStyle w:val="Hyperlink"/>
          </w:rPr>
          <w:t xml:space="preserve">Thailand Bangkok</w:t>
        </w:r>
      </w:hyperlink>
      <w:r>
        <w:t xml:space="preserve"> </w:t>
      </w:r>
      <w:r>
        <w:t xml:space="preserve">is cultural intelligence (CQ). Thai society is deeply rooted in the concepts of "Kreng Jai" (consideration for others) and "Sanuk" (enjoyment/fun). A</w:t>
      </w:r>
      <w:r>
        <w:t xml:space="preserve"> </w:t>
      </w:r>
      <w:r>
        <w:rPr>
          <w:bCs/>
          <w:b/>
        </w:rPr>
        <w:t xml:space="preserve">Project Manager</w:t>
      </w:r>
      <w:r>
        <w:t xml:space="preserve"> </w:t>
      </w:r>
      <w:r>
        <w:t xml:space="preserve">who relies solely on assertive, direct confrontation to resolve conflicts may find their authority undermined or their team morale damaged. Instead, effective</w:t>
      </w:r>
    </w:p>
    <w:p>
      <w:pPr>
        <w:pStyle w:val="BodyText"/>
      </w:pPr>
      <w:r>
        <w:t xml:space="preserve">Project Managers in</w:t>
      </w:r>
      <w:r>
        <w:t xml:space="preserve"> </w:t>
      </w:r>
      <w:hyperlink r:id="rId22">
        <w:r>
          <w:rPr>
            <w:rStyle w:val="Hyperlink"/>
          </w:rPr>
          <w:t xml:space="preserve">Thailand Bangkok</w:t>
        </w:r>
      </w:hyperlink>
      <w:r>
        <w:t xml:space="preserve"> </w:t>
      </w:r>
      <w:r>
        <w:t xml:space="preserve">must employ indirect communication strategies that preserve "face" (prestige/dignity) for all parties involved.</w:t>
      </w:r>
    </w:p>
    <w:p>
      <w:pPr>
        <w:pStyle w:val="BodyText"/>
      </w:pPr>
      <w:r>
        <w:t xml:space="preserve">Furthermore, the hierarchical nature of Thai business structures means that a</w:t>
      </w:r>
      <w:r>
        <w:t xml:space="preserve"> </w:t>
      </w:r>
      <w:r>
        <w:rPr>
          <w:bCs/>
          <w:b/>
        </w:rPr>
        <w:t xml:space="preserve">Project Manager</w:t>
      </w:r>
      <w:r>
        <w:t xml:space="preserve"> </w:t>
      </w:r>
      <w:r>
        <w:t xml:space="preserve">must navigate complex power dynamics. Decisions often need to be ratified by senior figures before reaching the team level. A successful</w:t>
      </w:r>
    </w:p>
    <w:p>
      <w:pPr>
        <w:pStyle w:val="BodyText"/>
      </w:pPr>
      <w:r>
        <w:t xml:space="preserve">Project Manager understands when to act decisively and when to defer, balancing agile execution with respect for traditional authority structures prevalent in</w:t>
      </w:r>
      <w:r>
        <w:t xml:space="preserve"> </w:t>
      </w:r>
      <w:hyperlink r:id="rId22">
        <w:r>
          <w:rPr>
            <w:rStyle w:val="Hyperlink"/>
          </w:rPr>
          <w:t xml:space="preserve">Thailand Bangkok</w:t>
        </w:r>
      </w:hyperlink>
      <w:r>
        <w:t xml:space="preserve"> </w:t>
      </w:r>
      <w:r>
        <w:t xml:space="preserve">corporations.</w:t>
      </w:r>
    </w:p>
    <w:bookmarkEnd w:id="23"/>
    <w:bookmarkStart w:id="25" w:name="b.-stakeholder-management-in-a-urban-hub"/>
    <w:p>
      <w:pPr>
        <w:pStyle w:val="Heading3"/>
      </w:pPr>
      <w:r>
        <w:t xml:space="preserve">B. Stakeholder Management in a Urban Hub</w:t>
      </w:r>
    </w:p>
    <w:p>
      <w:pPr>
        <w:pStyle w:val="FirstParagraph"/>
      </w:pPr>
      <w:hyperlink r:id="rId24">
        <w:r>
          <w:rPr>
            <w:rStyle w:val="Hyperlink"/>
          </w:rPr>
          <w:t xml:space="preserve">Bangkok</w:t>
        </w:r>
      </w:hyperlink>
      <w:r>
        <w:t xml:space="preserve">, as the capital of</w:t>
      </w:r>
      <w:r>
        <w:t xml:space="preserve"> </w:t>
      </w:r>
      <w:hyperlink r:id="rId22">
        <w:r>
          <w:rPr>
            <w:rStyle w:val="Hyperlink"/>
          </w:rPr>
          <w:t xml:space="preserve">Thailand Bangkok</w:t>
        </w:r>
      </w:hyperlink>
    </w:p>
    <w:p>
      <w:pPr>
        <w:pStyle w:val="BodyText"/>
      </w:pPr>
      <w:r>
        <w:t xml:space="preserve">Project Manager, this duality presents unique stakeholder management challenges. Projects in this region often involve government agencies, local community groups (Khwaeng), and private investors.</w:t>
      </w:r>
    </w:p>
    <w:p>
      <w:pPr>
        <w:pStyle w:val="BodyText"/>
      </w:pPr>
      <w:r>
        <w:t xml:space="preserve">Regulatory compliance in</w:t>
      </w:r>
      <w:r>
        <w:t xml:space="preserve"> </w:t>
      </w:r>
      <w:hyperlink r:id="rId22">
        <w:r>
          <w:rPr>
            <w:rStyle w:val="Hyperlink"/>
          </w:rPr>
          <w:t xml:space="preserve">Thailand Bangkok</w:t>
        </w:r>
      </w:hyperlink>
      <w:r>
        <w:t xml:space="preserve"> </w:t>
      </w:r>
      <w:r>
        <w:t xml:space="preserve">can be labyrinthine. A</w:t>
      </w:r>
      <w:r>
        <w:t xml:space="preserve"> </w:t>
      </w:r>
      <w:r>
        <w:rPr>
          <w:bCs/>
          <w:b/>
        </w:rPr>
        <w:t xml:space="preserve">Project Manager</w:t>
      </w:r>
      <w:r>
        <w:t xml:space="preserve"> </w:t>
      </w:r>
      <w:r>
        <w:t xml:space="preserve">must possess not only technical project management skills but also the political savvy to navigate bureaucratic red tape. This includes securing permits for construction, adhering to environmental regulations specific to the Chao Phraya river basin, and managing public relations regarding traffic disruptions caused by infrastructure works.</w:t>
      </w:r>
    </w:p>
    <w:bookmarkEnd w:id="25"/>
    <w:bookmarkEnd w:id="26"/>
    <w:bookmarkStart w:id="29" w:name="X7a8f3c6a1833254428a25160bc83484c10da535"/>
    <w:p>
      <w:pPr>
        <w:pStyle w:val="Heading2"/>
      </w:pPr>
      <w:r>
        <w:t xml:space="preserve">III. Methodological Adaptations for Thailand Bangkok</w:t>
      </w:r>
    </w:p>
    <w:p>
      <w:pPr>
        <w:pStyle w:val="FirstParagraph"/>
      </w:pPr>
      <w:r>
        <w:t xml:space="preserve">While frameworks like Agile and Waterfall are universal, their application must be tailored when a</w:t>
      </w:r>
      <w:r>
        <w:t xml:space="preserve"> </w:t>
      </w:r>
      <w:r>
        <w:rPr>
          <w:bCs/>
          <w:b/>
        </w:rPr>
        <w:t xml:space="preserve">Project Manager</w:t>
      </w:r>
      <w:r>
        <w:t xml:space="preserve"> </w:t>
      </w:r>
      <w:r>
        <w:t xml:space="preserve">operates in</w:t>
      </w:r>
      <w:r>
        <w:t xml:space="preserve"> </w:t>
      </w:r>
      <w:hyperlink r:id="rId22">
        <w:r>
          <w:rPr>
            <w:rStyle w:val="Hyperlink"/>
          </w:rPr>
          <w:t xml:space="preserve">Thailand Bangkok</w:t>
        </w:r>
      </w:hyperlink>
    </w:p>
    <w:bookmarkStart w:id="27" w:name="a.-the-importance-of-relationships-bun"/>
    <w:p>
      <w:pPr>
        <w:pStyle w:val="Heading3"/>
      </w:pPr>
      <w:r>
        <w:t xml:space="preserve">A. The Importance of Relationships (Bun)</w:t>
      </w:r>
    </w:p>
    <w:p>
      <w:pPr>
        <w:pStyle w:val="FirstParagraph"/>
      </w:pPr>
      <w:r>
        <w:t xml:space="preserve">In many Western contexts, business is transactional. In contrast, in</w:t>
      </w:r>
      <w:r>
        <w:t xml:space="preserve"> </w:t>
      </w:r>
      <w:hyperlink r:id="rId22">
        <w:r>
          <w:rPr>
            <w:rStyle w:val="Hyperlink"/>
          </w:rPr>
          <w:t xml:space="preserve">Thailand Bangkok</w:t>
        </w:r>
      </w:hyperlink>
    </w:p>
    <w:p>
      <w:pPr>
        <w:pStyle w:val="BodyText"/>
      </w:pPr>
      <w:r>
        <w:t xml:space="preserve">Project Manager who rushes into negotiations without establishing personal rapport may face resistance.</w:t>
      </w:r>
    </w:p>
    <w:p>
      <w:pPr>
        <w:pStyle w:val="BodyText"/>
      </w:pPr>
      <w:r>
        <w:t xml:space="preserve">Therefore, the planning phase for any project in</w:t>
      </w:r>
      <w:r>
        <w:t xml:space="preserve"> </w:t>
      </w:r>
      <w:hyperlink r:id="rId22">
        <w:r>
          <w:rPr>
            <w:rStyle w:val="Hyperlink"/>
          </w:rPr>
          <w:t xml:space="preserve">Thailand Bangkok</w:t>
        </w:r>
      </w:hyperlink>
      <w:r>
        <w:t xml:space="preserve"> </w:t>
      </w:r>
      <w:r>
        <w:t xml:space="preserve">should include ample time for informal meetings, meals, and social interactions. For a</w:t>
      </w:r>
    </w:p>
    <w:p>
      <w:pPr>
        <w:pStyle w:val="BodyText"/>
      </w:pPr>
      <w:r>
        <w:t xml:space="preserve">Project Manager, these are not "soft" activities but critical milestones that facilitate smoother execution later in the project lifecycle.</w:t>
      </w:r>
    </w:p>
    <w:bookmarkEnd w:id="27"/>
    <w:bookmarkStart w:id="28" w:name="b.-risk-management-and-external-factors"/>
    <w:p>
      <w:pPr>
        <w:pStyle w:val="Heading3"/>
      </w:pPr>
      <w:r>
        <w:t xml:space="preserve">B. Risk Management and External Factors</w:t>
      </w:r>
    </w:p>
    <w:p>
      <w:pPr>
        <w:pStyle w:val="FirstParagraph"/>
      </w:pPr>
      <w:r>
        <w:t xml:space="preserve">Operating in</w:t>
      </w:r>
      <w:r>
        <w:t xml:space="preserve"> </w:t>
      </w:r>
      <w:hyperlink r:id="rId22">
        <w:r>
          <w:rPr>
            <w:rStyle w:val="Hyperlink"/>
          </w:rPr>
          <w:t xml:space="preserve">Thailand Bangkok</w:t>
        </w:r>
      </w:hyperlink>
      <w:r>
        <w:t xml:space="preserve"> </w:t>
      </w:r>
      <w:r>
        <w:t xml:space="preserve">requires a robust risk management strategy tailored to local realities. A</w:t>
      </w:r>
      <w:r>
        <w:t xml:space="preserve"> </w:t>
      </w:r>
      <w:r>
        <w:rPr>
          <w:bCs/>
          <w:b/>
        </w:rPr>
        <w:t xml:space="preserve">Project Manager</w:t>
      </w:r>
      <w:r>
        <w:t xml:space="preserve"> </w:t>
      </w:r>
      <w:r>
        <w:t xml:space="preserve">must account for:</w:t>
      </w:r>
    </w:p>
    <w:p>
      <w:pPr>
        <w:numPr>
          <w:ilvl w:val="0"/>
          <w:numId w:val="1002"/>
        </w:numPr>
        <w:pStyle w:val="Compact"/>
      </w:pPr>
      <w:r>
        <w:rPr>
          <w:bCs/>
          <w:b/>
        </w:rPr>
        <w:t xml:space="preserve">Seasonal Weather Patterns:</w:t>
      </w:r>
      <w:r>
        <w:t xml:space="preserve"> </w:t>
      </w:r>
      <w:r>
        <w:t xml:space="preserve">The monsoon season can severely impact construction and logistics timelines.</w:t>
      </w:r>
    </w:p>
    <w:p>
      <w:pPr>
        <w:numPr>
          <w:ilvl w:val="0"/>
          <w:numId w:val="1002"/>
        </w:numPr>
        <w:pStyle w:val="Compact"/>
      </w:pPr>
      <w:r>
        <w:t xml:space="preserve">Traffic Congestion:: Bangkok is renowned for its traffic, which affects supply chain efficiency and team punctuality. A</w:t>
      </w:r>
    </w:p>
    <w:p>
      <w:pPr>
        <w:numPr>
          <w:ilvl w:val="0"/>
          <w:numId w:val="1000"/>
        </w:numPr>
        <w:pStyle w:val="Compact"/>
      </w:pPr>
      <w:r>
        <w:t xml:space="preserve">Project Manager must build buffer times into schedules specifically for transit delays.</w:t>
      </w:r>
    </w:p>
    <w:p>
      <w:pPr>
        <w:numPr>
          <w:ilvl w:val="0"/>
          <w:numId w:val="1002"/>
        </w:numPr>
        <w:pStyle w:val="Compact"/>
      </w:pPr>
      <w:r>
        <w:t xml:space="preserve">Economic Volatility:: Fluctuations in currency exchange rates can impact projects with international funding or imported materials.</w:t>
      </w:r>
    </w:p>
    <w:p>
      <w:pPr>
        <w:pStyle w:val="FirstParagraph"/>
      </w:pPr>
      <w:r>
        <w:t xml:space="preserve">A proactive</w:t>
      </w:r>
      <w:r>
        <w:t xml:space="preserve"> </w:t>
      </w:r>
      <w:r>
        <w:rPr>
          <w:bCs/>
          <w:b/>
        </w:rPr>
        <w:t xml:space="preserve">Project Manager</w:t>
      </w:r>
      <w:r>
        <w:t xml:space="preserve">a integrates these factors into the baseline schedule, ensuring that expectations set by stakeholders in</w:t>
      </w:r>
      <w:r>
        <w:t xml:space="preserve"> </w:t>
      </w:r>
      <w:hyperlink r:id="rId22">
        <w:r>
          <w:rPr>
            <w:rStyle w:val="Hyperlink"/>
          </w:rPr>
          <w:t xml:space="preserve">Thailand Bangkok</w:t>
        </w:r>
      </w:hyperlink>
      <w:r>
        <w:t xml:space="preserve"> </w:t>
      </w:r>
      <w:r>
        <w:t xml:space="preserve">are realistic and achievable.</w:t>
      </w:r>
    </w:p>
    <w:bookmarkEnd w:id="28"/>
    <w:bookmarkEnd w:id="29"/>
    <w:bookmarkStart w:id="30" w:name="Xa8614ff9b23e3a7dd5d1b9ed459711a9280f945"/>
    <w:p>
      <w:pPr>
        <w:pStyle w:val="Heading2"/>
      </w:pPr>
      <w:r>
        <w:t xml:space="preserve">IV. Challenges and Future Outlook for Project Managers</w:t>
      </w:r>
    </w:p>
    <w:p>
      <w:pPr>
        <w:pStyle w:val="FirstParagraph"/>
      </w:pPr>
      <w:r>
        <w:t xml:space="preserve">The role of the</w:t>
      </w:r>
      <w:r>
        <w:t xml:space="preserve"> </w:t>
      </w:r>
      <w:r>
        <w:rPr>
          <w:bCs/>
          <w:b/>
        </w:rPr>
        <w:t xml:space="preserve">Project Manager</w:t>
      </w:r>
      <w:r>
        <w:t xml:space="preserve">a in</w:t>
      </w:r>
      <w:r>
        <w:t xml:space="preserve"> </w:t>
      </w:r>
      <w:hyperlink r:id="rId22">
        <w:r>
          <w:rPr>
            <w:rStyle w:val="Hyperlink"/>
          </w:rPr>
          <w:t xml:space="preserve">Thailand Bangkok</w:t>
        </w:r>
      </w:hyperlink>
      <w:r>
        <w:t xml:space="preserve"> </w:t>
      </w:r>
      <w:r>
        <w:t xml:space="preserve">is set to grow more complex due to the government’s "Thailand 4.0" economic model. This initiative aims to shift the economy from manufacturing-based to innovation-driven. Consequently,</w:t>
      </w:r>
    </w:p>
    <w:p>
      <w:pPr>
        <w:pStyle w:val="BodyText"/>
      </w:pPr>
      <w:r>
        <w:t xml:space="preserve">Project Managers are increasingly required in sectors such as digital transformation, renewable energy, and smart city infrastructure.</w:t>
      </w:r>
    </w:p>
    <w:p>
      <w:pPr>
        <w:pStyle w:val="BodyText"/>
      </w:pPr>
      <w:r>
        <w:t xml:space="preserve">One of the primary challenges is the talent gap. While there is an abundance of junior staff in</w:t>
      </w:r>
      <w:r>
        <w:t xml:space="preserve"> </w:t>
      </w:r>
      <w:hyperlink r:id="rId22">
        <w:r>
          <w:rPr>
            <w:rStyle w:val="Hyperlink"/>
          </w:rPr>
          <w:t xml:space="preserve">Thailand Bangkok</w:t>
        </w:r>
      </w:hyperlink>
      <w:r>
        <w:t xml:space="preserve">Project Manager</w:t>
      </w:r>
      <w:r>
        <w:t xml:space="preserve">s with a blend of technical expertise and cross-cultural leadership skills are scarce. International organizations operating in</w:t>
      </w:r>
      <w:r>
        <w:t xml:space="preserve"> </w:t>
      </w:r>
      <w:hyperlink r:id="rId22">
        <w:r>
          <w:rPr>
            <w:rStyle w:val="Hyperlink"/>
          </w:rPr>
          <w:t xml:space="preserve">Thailand Bangkok</w:t>
        </w:r>
      </w:hyperlink>
      <w:r>
        <w:t xml:space="preserve"> </w:t>
      </w:r>
      <w:r>
        <w:t xml:space="preserve">often struggle to find candidates who can bridge the gap between global standards and local implementation.</w:t>
      </w:r>
    </w:p>
    <w:p>
      <w:pPr>
        <w:pStyle w:val="BodyText"/>
      </w:pPr>
      <w:r>
        <w:t xml:space="preserve">To address this, professional bodies such as the Project Management Institute (PMI) have established chapters in</w:t>
      </w:r>
      <w:r>
        <w:t xml:space="preserve"> </w:t>
      </w:r>
      <w:hyperlink r:id="rId22">
        <w:r>
          <w:rPr>
            <w:rStyle w:val="Hyperlink"/>
          </w:rPr>
          <w:t xml:space="preserve">Thailand Bangkok</w:t>
        </w:r>
      </w:hyperlink>
      <w:r>
        <w:t xml:space="preserve">Project Manager</w:t>
      </w:r>
      <w:r>
        <w:t xml:space="preserve">a must look beyond certification. They must cultivate a mindset of continuous learning and cultural humility.</w:t>
      </w:r>
    </w:p>
    <w:bookmarkEnd w:id="30"/>
    <w:bookmarkStart w:id="32" w:name="v.-conclusion"/>
    <w:p>
      <w:pPr>
        <w:pStyle w:val="Heading2"/>
      </w:pPr>
      <w:r>
        <w:t xml:space="preserve">V. Conclusion</w:t>
      </w:r>
    </w:p>
    <w:p>
      <w:pPr>
        <w:pStyle w:val="FirstParagraph"/>
      </w:pPr>
      <w:r>
        <w:t xml:space="preserve">In conclusion, the role of the</w:t>
      </w:r>
      <w:r>
        <w:t xml:space="preserve"> </w:t>
      </w:r>
      <w:r>
        <w:rPr>
          <w:bCs/>
          <w:b/>
        </w:rPr>
        <w:t xml:space="preserve">Project Manager</w:t>
      </w:r>
      <w:r>
        <w:t xml:space="preserve">a in</w:t>
      </w:r>
      <w:r>
        <w:t xml:space="preserve"> </w:t>
      </w:r>
      <w:hyperlink r:id="rId22">
        <w:r>
          <w:rPr>
            <w:rStyle w:val="Hyperlink"/>
          </w:rPr>
          <w:t xml:space="preserve">Thailand Bangkok</w:t>
        </w:r>
      </w:hyperlink>
      <w:r>
        <w:t xml:space="preserve"> </w:t>
      </w:r>
      <w:r>
        <w:t xml:space="preserve">is multifaceted and demanding. It requires a synthesis of hard project management skills—such as scope, time, and cost management—and soft skills centered on cultural intelligence, relationship building, and political navigation.</w:t>
      </w:r>
    </w:p>
    <w:p>
      <w:pPr>
        <w:pStyle w:val="BodyText"/>
      </w:pPr>
      <w:r>
        <w:t xml:space="preserve">As</w:t>
      </w:r>
      <w:r>
        <w:t xml:space="preserve"> </w:t>
      </w:r>
      <w:hyperlink r:id="rId22">
        <w:r>
          <w:rPr>
            <w:rStyle w:val="Hyperlink"/>
          </w:rPr>
          <w:t xml:space="preserve">Thailand Bangkok</w:t>
        </w:r>
      </w:hyperlink>
      <w:r>
        <w:t xml:space="preserve"> </w:t>
      </w:r>
      <w:r>
        <w:t xml:space="preserve">continues to evolve into a regional hub for technology and sustainable development, the</w:t>
      </w:r>
    </w:p>
    <w:p>
      <w:pPr>
        <w:pStyle w:val="BodyText"/>
      </w:pPr>
      <w:r>
        <w:t xml:space="preserve">Project Managera will play an increasingly pivotal role. Success in this environment is not just about delivering a project on time; it is about delivering it in a way that respects local customs, navigates regulatory complexities, and fosters long-term stakeholder relationships.</w:t>
      </w:r>
    </w:p>
    <w:p>
      <w:pPr>
        <w:pStyle w:val="BodyText"/>
      </w:pPr>
      <w:r>
        <w:t xml:space="preserve">For students and professionals alike, understanding the specific dynamics of</w:t>
      </w:r>
      <w:r>
        <w:t xml:space="preserve"> </w:t>
      </w:r>
      <w:hyperlink r:id="rId22">
        <w:r>
          <w:rPr>
            <w:rStyle w:val="Hyperlink"/>
          </w:rPr>
          <w:t xml:space="preserve">Thailand Bangkok</w:t>
        </w:r>
      </w:hyperlink>
      <w:r>
        <w:t xml:space="preserve"> </w:t>
      </w:r>
      <w:r>
        <w:t xml:space="preserve">is essential. The</w:t>
      </w:r>
    </w:p>
    <w:p>
      <w:pPr>
        <w:pStyle w:val="BodyText"/>
      </w:pPr>
      <w:r>
        <w:t xml:space="preserve">Project Managera who masters this balance will not only ensure project success but also contribute to the broader economic and social development of the region.</w:t>
      </w:r>
    </w:p>
    <w:p>
      <w:r>
        <w:pict>
          <v:rect style="width:0;height:1.5pt" o:hralign="center" o:hrstd="t" o:hr="t"/>
        </w:pict>
      </w:r>
    </w:p>
    <w:p>
      <w:pPr>
        <w:numPr>
          <w:ilvl w:val="0"/>
          <w:numId w:val="1003"/>
        </w:numPr>
        <w:pStyle w:val="Compact"/>
      </w:pPr>
      <w:bookmarkStart w:id="31" w:name="fn1"/>
      <w:r>
        <w:t xml:space="preserve">Project Management Institute. (2021). A Guide to the Project Management Body of Knowledge (PMBOK® Guide) – Seventh Edition. PMI.</w:t>
      </w:r>
      <w:bookmarkEnd w:id="31"/>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en.wikipedia.org/wiki/Bangkok" TargetMode="External" /><Relationship Type="http://schemas.openxmlformats.org/officeDocument/2006/relationships/hyperlink" Id="rId22" Target="https://en.wikipedia.org/wiki/Thailand" TargetMode="External" /></Relationships>
</file>

<file path=word/_rels/footnotes.xml.rels><?xml version="1.0" encoding="UTF-8"?><Relationships xmlns="http://schemas.openxmlformats.org/package/2006/relationships"><Relationship Type="http://schemas.openxmlformats.org/officeDocument/2006/relationships/hyperlink" Id="rId24" Target="https://en.wikipedia.org/wiki/Bangkok" TargetMode="External" /><Relationship Type="http://schemas.openxmlformats.org/officeDocument/2006/relationships/hyperlink" Id="rId22" Target="https://en.wikipedia.org/wiki/Thailan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Thailand Bangkok</dc:title>
  <dc:creator/>
  <dc:language>en</dc:language>
  <cp:keywords/>
  <dcterms:created xsi:type="dcterms:W3CDTF">2026-07-29T05:10:59Z</dcterms:created>
  <dcterms:modified xsi:type="dcterms:W3CDTF">2026-07-29T05:10:59Z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