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232f314fb1692971b79dde389976a9e1b3e0f7f"/>
    <w:p>
      <w:pPr>
        <w:pStyle w:val="Heading1"/>
      </w:pPr>
      <w:r>
        <w:rPr>
          <w:bCs/>
          <w:b/>
        </w:rPr>
        <w:t xml:space="preserve">Term Paper:</w:t>
      </w:r>
      <w:r>
        <w:t xml:space="preserve">The Evolution and Criticality of the Project Manager in United States Miami</w:t>
      </w:r>
    </w:p>
    <w:p>
      <w:pPr>
        <w:pStyle w:val="FirstParagraph"/>
      </w:pPr>
      <w:r>
        <w:br/>
      </w:r>
    </w:p>
    <w:p>
      <w:pPr>
        <w:pStyle w:val="BodyText"/>
      </w:pPr>
      <w:r>
        <w:rPr>
          <w:bCs/>
          <w:b/>
        </w:rPr>
        <w:t xml:space="preserve">Date:</w:t>
      </w:r>
      <w:r>
        <w:t xml:space="preserve">October 26,2023</w:t>
      </w:r>
    </w:p>
    <w:p>
      <w:pPr>
        <w:pStyle w:val="BodyText"/>
      </w:pPr>
      <w:r>
        <w:t xml:space="preserve">Degree Program:Masters in Business Administration</w:t>
      </w:r>
    </w:p>
    <w:p>
      <w:pPr>
        <w:pStyle w:val="BodyText"/>
      </w:pPr>
      <w:r>
        <w:t xml:space="preserve">Instructor:Dr.Alexander Thompson</w:t>
      </w:r>
    </w:p>
    <w:bookmarkEnd w:id="20"/>
    <w:bookmarkStart w:id="21" w:name="i.-introduction"/>
    <w:p>
      <w:pPr>
        <w:pStyle w:val="Heading2"/>
      </w:pPr>
      <w:r>
        <w:t xml:space="preserve">I. Introduction</w:t>
      </w:r>
    </w:p>
    <w:p>
      <w:pPr>
        <w:pStyle w:val="FirstParagraph"/>
      </w:pPr>
      <w:r>
        <w:t xml:space="preserve">In the contemporary landscape of global business, the role of project management has transcended its traditional boundaries to become a central pillar of organizational success. This term paper explores the multifaceted responsibilities, strategic importance, and regional nuances of the Project Manager, with a specific focus on United States Miami as a unique economic and cultural hub. As cities evolve into dynamic centers of commerce, technology, and innovation, the demand for skilled leadership in executing complex initiatives has never been higher. Miami is not merely a geographic location; it is a vibrant ecosystem characterized by rapid urban development, international trade connections to Latin America and the Caribbean,and an increasing presence in the fintech and real estate sectors.</w:t>
      </w:r>
    </w:p>
    <w:p>
      <w:pPr>
        <w:pStyle w:val="BodyText"/>
      </w:pPr>
      <w:r>
        <w:t xml:space="preserve">The Project Manager serves as the nexus where strategy meets execution. In United States Miami, this role is particularly critical due to the city's distinct demographic composition, its susceptibility to environmental challenges such as climate change, and its status as a gateway between North America and emerging markets. This paper aims to dissect how a Project Manager in this specific locale must adapt traditional methodologies to address local regulatory frameworks, cultural diversities, and infrastructure demands. By examining these factors,this term paper will argue that the Project Manager is not just an administrator of timelines but a strategic leader who drives sustainable growth and operational resilience in United States Miami.</w:t>
      </w:r>
    </w:p>
    <w:bookmarkEnd w:id="21"/>
    <w:bookmarkStart w:id="22" w:name="Xc663fead603071cc8f5cf05d2515fe4e4bd89c5"/>
    <w:p>
      <w:pPr>
        <w:pStyle w:val="Heading2"/>
      </w:pPr>
      <w:r>
        <w:t xml:space="preserve">II.The Strategic Function of the Project Manager</w:t>
      </w:r>
    </w:p>
    <w:p>
      <w:pPr>
        <w:pStyle w:val="FirstParagraph"/>
      </w:pPr>
      <w:r>
        <w:t xml:space="preserve">The core definition of a Project Manager involves planning, executing, and closing projects while ensuring they meet specific goals within constraints such as budget,schedule,and scope. However,in the context of United States Miami,the role expands significantly.Project Managers are tasked with navigating a highly competitive market where speed to market is often equated with survival.In industries ranging from hospitality construction to digital infrastructure development,the ability to deliver on time and under budgetis paramount.</w:t>
      </w:r>
    </w:p>
    <w:p>
      <w:pPr>
        <w:pStyle w:val="BodyText"/>
      </w:pPr>
      <w:r>
        <w:t xml:space="preserve">Furthermore,Project Managers must act as risk mitigators.Miami's geographical location introduces unique risks,including hurricane seasons and rising sea levels.Project Managers involved in real estate or infrastructure projects must integrate climate-resilience strategies into their project charters.This requires a deep understanding of local zoning laws,federal environmental regulations,and insurance requirements.The integration of these elements ensures that projects are not only completed but are also viable in the long term.</w:t>
      </w:r>
    </w:p>
    <w:bookmarkEnd w:id="22"/>
    <w:bookmarkStart w:id="23" w:name="X645992cf70fee095a53335d672dc018dcb4bb52"/>
    <w:p>
      <w:pPr>
        <w:pStyle w:val="Heading2"/>
      </w:pPr>
      <w:r>
        <w:t xml:space="preserve">III.Cultural and Regional Nuances in United States Miami</w:t>
      </w:r>
    </w:p>
    <w:p>
      <w:pPr>
        <w:pStyle w:val="FirstParagraph"/>
      </w:pPr>
      <w:r>
        <w:t xml:space="preserve">One of the most defining characteristics of working as a Project Manager in United States Miami is the cultural diversity.The city boasts a significant population with roots in Latin America and Europe.This multicultural environment presents both opportunities and challenges.Opportunities arise from the ability to tap into diverse talent pools and access international markets.Challenges include managing communication barriers,understanding different work ethics,and fostering inclusive team dynamics.</w:t>
      </w:r>
    </w:p>
    <w:p>
      <w:pPr>
        <w:pStyle w:val="BodyText"/>
      </w:pPr>
      <w:r>
        <w:t xml:space="preserve">A successful Project Manager in this region must possess high emotional intelligenceand cross-cultural competence.They must be adept at bridging cultural gaps to ensure seamless collaboration among stakeholders who may have varying expectations regarding hierarchy,decision-making processes,and time management.For instance,a project manager leading a joint venture between a local Miami firm and an international partner from Brazil or Colombiamust navigate differing contractual normsand communication styles effectively.This adaptability is crucial for maintaining stakeholder satisfactionand project momentum.</w:t>
      </w:r>
    </w:p>
    <w:bookmarkEnd w:id="23"/>
    <w:bookmarkStart w:id="24" w:name="Xbcbe689d754a6893e563eb5ed140b7e9f8e0017"/>
    <w:p>
      <w:pPr>
        <w:pStyle w:val="Heading2"/>
      </w:pPr>
      <w:r>
        <w:t xml:space="preserve">IV.Technological Integration and Innovation</w:t>
      </w:r>
    </w:p>
    <w:p>
      <w:pPr>
        <w:pStyle w:val="FirstParagraph"/>
      </w:pPr>
      <w:r>
        <w:t xml:space="preserve">Miami has been positioning itself as a burgeoning tech hub,often referred to as the "Crypto Valley" of the United States.The rise of blockchain technology,fintech startups,and digital innovation hubs has transformed the nature of projects in the city.Project Managers are now expected to be proficient in agile methodologies,supporting rapid iterations and continuous improvement.This shift contrasts with traditional waterfall methods often used in construction or manufacturing,highlighting the need for versatility.</w:t>
      </w:r>
    </w:p>
    <w:p>
      <w:pPr>
        <w:pStyle w:val="BodyText"/>
      </w:pPr>
      <w:r>
        <w:t xml:space="preserve">In United States Miami,Project Managers must leverage technology not just for project tracking but alsofor strategic decision-making.The implementation of Building Information Modeling(BIM)in construction projects allows for virtual prototyping,reducing errors and cost overruns.Similarly,in software development projects,utilizing cloud-based collaboration toolsensures that distributed teams across different time zonescan work cohesively.This technological fluency is a key differentiator for Project Managers aiming to succeed in Miami's innovation-driven economy.</w:t>
      </w:r>
    </w:p>
    <w:bookmarkEnd w:id="24"/>
    <w:bookmarkStart w:id="25" w:name="v.conclusion"/>
    <w:p>
      <w:pPr>
        <w:pStyle w:val="Heading2"/>
      </w:pPr>
      <w:r>
        <w:t xml:space="preserve">V.Conclusion</w:t>
      </w:r>
    </w:p>
    <w:p>
      <w:pPr>
        <w:pStyle w:val="FirstParagraph"/>
      </w:pPr>
      <w:r>
        <w:t xml:space="preserve">In conclusion,the role of the Project Manager in United States Miami is complex,dynamic,and indispensable.The city's unique position as an international gateway,combined with its economic diversity and environmental challenges,necessitates a project leadership approach that goes beyond traditional management techniques.This term paper has highlighted that effective Project Managers must integrate strategic planning,cultural competence,risk management related to climate factors,and technological innovation into their practice.</w:t>
      </w:r>
    </w:p>
    <w:p>
      <w:pPr>
        <w:pStyle w:val="BodyText"/>
      </w:pPr>
      <w:r>
        <w:t xml:space="preserve">As United States Miami continues to grow and evolve,the demand for skilled Project Managers will only increase. Organizations that invest in developing these leaderswill be better positioned to navigate the complexities of the modern business environment. Ultimately,Project Managers serve as the architects of change,in transforming visions into tangible realities while ensuring sustainability and inclusivity in one of America's most vibrant cities.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United States Miami</dc:title>
  <dc:creator/>
  <dc:language>en</dc:language>
  <cp:keywords/>
  <dcterms:created xsi:type="dcterms:W3CDTF">2026-07-29T14:02:27Z</dcterms:created>
  <dcterms:modified xsi:type="dcterms:W3CDTF">2026-07-29T14:02:27Z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