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ffd5889feeedc4d0d3a450083fc1d7b81194f42"/>
    <w:p>
      <w:pPr>
        <w:pStyle w:val="Heading1"/>
      </w:pPr>
      <w:r>
        <w:t xml:space="preserve">The Role and Integration of the Psychiatrist in Contemporary Society</w:t>
      </w:r>
      <w:r>
        <w:br/>
      </w:r>
      <w:r>
        <w:t xml:space="preserve">A Case Study of Argentina Córdoba</w:t>
      </w:r>
    </w:p>
    <w:p>
      <w:pPr>
        <w:pStyle w:val="FirstParagraph"/>
      </w:pPr>
      <w:r>
        <w:rPr>
          <w:bCs/>
          <w:b/>
        </w:rPr>
        <w:t xml:space="preserve">Date:</w:t>
      </w:r>
      <w:r>
        <w:t xml:space="preserve"> </w:t>
      </w:r>
      <w:r>
        <w:t xml:space="preserve">October 26, 2023</w:t>
      </w:r>
    </w:p>
    <w:p>
      <w:pPr>
        <w:pStyle w:val="BodyText"/>
      </w:pPr>
      <w:r>
        <w:t xml:space="preserve">Distribution: Academic Review Board, Department of Health Sciences</w:t>
      </w:r>
    </w:p>
    <w:p>
      <w:pPr>
        <w:pStyle w:val="BodyText"/>
      </w:pPr>
      <w:r>
        <w:t xml:space="preserve">Status: Final Term Paper Submission</w:t>
      </w:r>
    </w:p>
    <w:bookmarkEnd w:id="20"/>
    <w:bookmarkStart w:id="33" w:name="X81863f960c2b673938366ec604938f5f78ee085"/>
    <w:p>
      <w:pPr>
        <w:pStyle w:val="Heading1"/>
      </w:pPr>
      <w:r>
        <w:t xml:space="preserve">I. Introduction and Contextual Framework: Argentina Córdoba</w:t>
      </w:r>
    </w:p>
    <w:p>
      <w:pPr>
        <w:pStyle w:val="FirstParagraph"/>
      </w:pPr>
      <w:r>
        <w:t xml:space="preserve">In the evolving landscape of modern healthcare, the intersection of biological science and psychological understanding has never been more critical. Nowhere is this intersection more palpable than in</w:t>
      </w:r>
      <w:r>
        <w:t xml:space="preserve"> </w:t>
      </w:r>
      <w:r>
        <w:rPr>
          <w:bCs/>
          <w:b/>
        </w:rPr>
        <w:t xml:space="preserve">Argentina Córdoba</w:t>
      </w:r>
      <w:r>
        <w:t xml:space="preserve">, a city renowned not only for its rich colonial history and status as a major academic hub but also for its robust public health infrastructure. Within this specific geographic and cultural context, the role of the</w:t>
      </w:r>
      <w:r>
        <w:t xml:space="preserve"> </w:t>
      </w:r>
      <w:r>
        <w:t xml:space="preserve">Psychiatrist</w:t>
      </w:r>
      <w:r>
        <w:t xml:space="preserve"> </w:t>
      </w:r>
      <w:r>
        <w:t xml:space="preserve">has expanded significantly over the past two decades. This term paper aims to analyze the multifaceted responsibilities, societal perceptions, and clinical challenges faced by mental health professionals in</w:t>
      </w:r>
      <w:r>
        <w:t xml:space="preserve"> </w:t>
      </w:r>
      <w:r>
        <w:rPr>
          <w:bCs/>
          <w:b/>
        </w:rPr>
        <w:t xml:space="preserve">Argentina Córdoba</w:t>
      </w:r>
      <w:r>
        <w:t xml:space="preserve">. It is imperative to understand that a psychiatrist is not merely a prescriber of medication but a central figure in addressing the complex psychosocial dynamics present in urban and rural sectors alike.</w:t>
      </w:r>
    </w:p>
    <w:p>
      <w:pPr>
        <w:pStyle w:val="BodyText"/>
      </w:pPr>
      <w:r>
        <w:t xml:space="preserve">The city of</w:t>
      </w:r>
      <w:r>
        <w:t xml:space="preserve"> </w:t>
      </w:r>
      <w:r>
        <w:rPr>
          <w:bCs/>
          <w:b/>
        </w:rPr>
        <w:t xml:space="preserve">Argentina Córdoba</w:t>
      </w:r>
      <w:r>
        <w:t xml:space="preserve">, home to more than one million inhabitants, serves as the capital of Córdoba Province. It is characterized by a dense population center surrounded by vast agricultural hinterlands. This dichotomy presents unique challenges for mental health provision. The urban core faces issues related to stress, anxiety disorders, and substance abuse linked to university life and economic pressures, while rural areas within the province often grapple with limited access to specialized care. In this environment, the</w:t>
      </w:r>
      <w:r>
        <w:t xml:space="preserve"> </w:t>
      </w:r>
      <w:r>
        <w:t xml:space="preserve">Psychiatrist</w:t>
      </w:r>
      <w:r>
        <w:t xml:space="preserve"> </w:t>
      </w:r>
      <w:r>
        <w:t xml:space="preserve">acts as a bridge between clinical necessity and social reality.</w:t>
      </w:r>
    </w:p>
    <w:bookmarkStart w:id="22" w:name="X9b2e6ca43747028611327e19edbca6a7edf37b2"/>
    <w:p>
      <w:pPr>
        <w:pStyle w:val="Heading2"/>
      </w:pPr>
      <w:r>
        <w:t xml:space="preserve">II. Defining the Modern Psychiatrist: Beyond Pharmacology</w:t>
      </w:r>
    </w:p>
    <w:p>
      <w:pPr>
        <w:pStyle w:val="FirstParagraph"/>
      </w:pPr>
      <w:r>
        <w:t xml:space="preserve">To understand the impact of mental health professionals in</w:t>
      </w:r>
      <w:r>
        <w:t xml:space="preserve"> </w:t>
      </w:r>
      <w:r>
        <w:rPr>
          <w:bCs/>
          <w:b/>
        </w:rPr>
        <w:t xml:space="preserve">Argentina Córdoba</w:t>
      </w:r>
      <w:r>
        <w:t xml:space="preserve">, one must first define the scope of their practice. A</w:t>
      </w:r>
      <w:r>
        <w:t xml:space="preserve"> </w:t>
      </w:r>
      <w:r>
        <w:t xml:space="preserve">Psychiatrist</w:t>
      </w:r>
      <w:r>
        <w:t xml:space="preserve"> </w:t>
      </w:r>
      <w:r>
        <w:t xml:space="preserve">is a medical doctor (Médico Cirujano) who has undergone further specialization in psychiatry. Unlike psychologists or psychotherapists, who focus primarily on talk therapy and behavioral modification, psychiatrists are trained to diagnose mental health disorders using the DSM-5 (Diagnostic and Statistical Manual of Mental Disorders) or ICD-11 criteria and to prescribe psychotropic medications.</w:t>
      </w:r>
    </w:p>
    <w:p>
      <w:pPr>
        <w:pStyle w:val="BodyText"/>
      </w:pPr>
      <w:r>
        <w:t xml:space="preserve">In</w:t>
      </w:r>
      <w:r>
        <w:t xml:space="preserve"> </w:t>
      </w:r>
      <w:r>
        <w:rPr>
          <w:bCs/>
          <w:b/>
        </w:rPr>
        <w:t xml:space="preserve">Argentina Córdoba</w:t>
      </w:r>
      <w:r>
        <w:t xml:space="preserve">, the training pipeline is rigorous. Institutions such as the National University of Córdoba (UNC), one of the oldest universities in Latin America, provide medical education that integrates psychiatric rotations early in the curriculum. This ensures that future</w:t>
      </w:r>
      <w:r>
        <w:t xml:space="preserve"> </w:t>
      </w:r>
      <w:r>
        <w:t xml:space="preserve">Psychiatrists</w:t>
      </w:r>
      <w:r>
        <w:t xml:space="preserve"> </w:t>
      </w:r>
      <w:r>
        <w:t xml:space="preserve">are well-versed not only in neurochemistry but also in the ethical and legal frameworks governing mental health care. The modern psychiatrist must possess a holistic view, recognizing that conditions such as schizophrenia, bipolar disorder, and severe depression often stem from a bio-psycho-social interplay.</w:t>
      </w:r>
    </w:p>
    <w:bookmarkStart w:id="21" w:name="a.-the-biopsychosocial-model-in-practice"/>
    <w:p>
      <w:pPr>
        <w:pStyle w:val="Heading3"/>
      </w:pPr>
      <w:r>
        <w:t xml:space="preserve">A. The Biopsychosocial Model in Practice</w:t>
      </w:r>
    </w:p>
    <w:p>
      <w:pPr>
        <w:pStyle w:val="FirstParagraph"/>
      </w:pPr>
      <w:r>
        <w:t xml:space="preserve">The biopsychosocial model is the cornerstone of psychiatric practice today. For a</w:t>
      </w:r>
      <w:r>
        <w:t xml:space="preserve"> </w:t>
      </w:r>
      <w:r>
        <w:t xml:space="preserve">Psychiatrist</w:t>
      </w:r>
      <w:r>
        <w:t xml:space="preserve"> </w:t>
      </w:r>
      <w:r>
        <w:t xml:space="preserve">treating patients in</w:t>
      </w:r>
      <w:r>
        <w:t xml:space="preserve"> </w:t>
      </w:r>
      <w:r>
        <w:rPr>
          <w:bCs/>
          <w:b/>
        </w:rPr>
        <w:t xml:space="preserve">Argentina Córdoba</w:t>
      </w:r>
      <w:r>
        <w:t xml:space="preserve">, this means evaluating three distinct layers:</w:t>
      </w:r>
    </w:p>
    <w:p>
      <w:pPr>
        <w:numPr>
          <w:ilvl w:val="0"/>
          <w:numId w:val="1001"/>
        </w:numPr>
        <w:pStyle w:val="Compact"/>
      </w:pPr>
      <w:r>
        <w:rPr>
          <w:bCs/>
          <w:b/>
        </w:rPr>
        <w:t xml:space="preserve">Biological:</w:t>
      </w:r>
      <w:r>
        <w:t xml:space="preserve"> </w:t>
      </w:r>
      <w:r>
        <w:t xml:space="preserve">Genetic predispositions, neurochemical imbalances, and physical health comorbidities.</w:t>
      </w:r>
    </w:p>
    <w:p>
      <w:pPr>
        <w:numPr>
          <w:ilvl w:val="0"/>
          <w:numId w:val="1001"/>
        </w:numPr>
        <w:pStyle w:val="Compact"/>
      </w:pPr>
      <w:r>
        <w:rPr>
          <w:bCs/>
          <w:b/>
        </w:rPr>
        <w:t xml:space="preserve">Pychological:</w:t>
      </w:r>
    </w:p>
    <w:p>
      <w:pPr>
        <w:numPr>
          <w:ilvl w:val="0"/>
          <w:numId w:val="1001"/>
        </w:numPr>
        <w:pStyle w:val="Compact"/>
      </w:pPr>
      <w:r>
        <w:t xml:space="preserve">Social:: Socioeconomic status, family dynamics, cultural stigma surrounding mental illness in Argentine society, and access to resources.</w:t>
      </w:r>
    </w:p>
    <w:p>
      <w:pPr>
        <w:pStyle w:val="FirstParagraph"/>
      </w:pPr>
      <w:r>
        <w:t xml:space="preserve">In</w:t>
      </w:r>
      <w:r>
        <w:t xml:space="preserve"> </w:t>
      </w:r>
      <w:r>
        <w:rPr>
          <w:bCs/>
          <w:b/>
        </w:rPr>
        <w:t xml:space="preserve">Argentina Córdoba</w:t>
      </w:r>
      <w:r>
        <w:t xml:space="preserve">, the social component is particularly vital. Cultural attitudes toward mental health have shifted from secrecy and stigma to openness and advocacy. However, residual stigmas persist, particularly in older generations or more conservative rural communities within the province. The</w:t>
      </w:r>
      <w:r>
        <w:t xml:space="preserve"> </w:t>
      </w:r>
      <w:r>
        <w:t xml:space="preserve">Psychiatrist</w:t>
      </w:r>
      <w:r>
        <w:t xml:space="preserve"> </w:t>
      </w:r>
      <w:r>
        <w:t xml:space="preserve">must therefore act as an educator, not just a clinician, helping families understand that mental illness is a medical condition akin to diabetes or hypertension.</w:t>
      </w:r>
    </w:p>
    <w:bookmarkEnd w:id="21"/>
    <w:bookmarkEnd w:id="22"/>
    <w:bookmarkStart w:id="25" w:name="Xe461bbbcfbe353c002861fb7fa2bbfdecb4c10c"/>
    <w:p>
      <w:pPr>
        <w:pStyle w:val="Heading2"/>
      </w:pPr>
      <w:r>
        <w:t xml:space="preserve">III. Healthcare Infrastructure and the Role of Public Policy</w:t>
      </w:r>
    </w:p>
    <w:p>
      <w:pPr>
        <w:pStyle w:val="FirstParagraph"/>
      </w:pPr>
      <w:r>
        <w:t xml:space="preserve">The healthcare system in</w:t>
      </w:r>
      <w:r>
        <w:t xml:space="preserve"> </w:t>
      </w:r>
      <w:r>
        <w:rPr>
          <w:bCs/>
          <w:b/>
        </w:rPr>
        <w:t xml:space="preserve">Argentina Córdoba</w:t>
      </w:r>
      <w:r>
        <w:t xml:space="preserve">, like the rest of Argentina, is a mixed model comprising public institutions, private practices, and obra social (prepaid health insurance) providers. The implementation of Law 26.657 (National Mental Health Law) has had profound effects on how</w:t>
      </w:r>
      <w:r>
        <w:t xml:space="preserve"> </w:t>
      </w:r>
      <w:r>
        <w:t xml:space="preserve">Psychiatrists</w:t>
      </w:r>
      <w:r>
        <w:t xml:space="preserve"> </w:t>
      </w:r>
      <w:r>
        <w:t xml:space="preserve">operate in the region.</w:t>
      </w:r>
    </w:p>
    <w:bookmarkStart w:id="23" w:name="Xa7dd76d33b7c7ee4773cada0705b469e5c87fee"/>
    <w:p>
      <w:pPr>
        <w:pStyle w:val="Heading3"/>
      </w:pPr>
      <w:r>
        <w:t xml:space="preserve">A. Deinstitutionalization and Community Care</w:t>
      </w:r>
    </w:p>
    <w:p>
      <w:pPr>
        <w:pStyle w:val="FirstParagraph"/>
      </w:pPr>
      <w:r>
        <w:t xml:space="preserve">The National Mental Health Law mandates a shift away from large, isolated asylums toward community-based care. In</w:t>
      </w:r>
      <w:r>
        <w:t xml:space="preserve"> </w:t>
      </w:r>
      <w:r>
        <w:rPr>
          <w:bCs/>
          <w:b/>
        </w:rPr>
        <w:t xml:space="preserve">Argentina Córdoba</w:t>
      </w:r>
      <w:r>
        <w:t xml:space="preserve">, this has led to the development of "Centros de Salud Mental" (Mental Health Centers) across various neighborhoods. These centers provide multidisciplinary teams including nurses, social workers, occupational therapists, and</w:t>
      </w:r>
      <w:r>
        <w:t xml:space="preserve"> </w:t>
      </w:r>
      <w:r>
        <w:t xml:space="preserve">Psychiatrists</w:t>
      </w:r>
      <w:r>
        <w:t xml:space="preserve">.</w:t>
      </w:r>
    </w:p>
    <w:p>
      <w:pPr>
        <w:pStyle w:val="BodyText"/>
      </w:pPr>
      <w:r>
        <w:t xml:space="preserve">The role of the</w:t>
      </w:r>
      <w:r>
        <w:t xml:space="preserve"> </w:t>
      </w:r>
      <w:r>
        <w:t xml:space="preserve">Psychiatrist</w:t>
      </w:r>
      <w:r>
        <w:t xml:space="preserve"> </w:t>
      </w:r>
      <w:r>
        <w:t xml:space="preserve">in these centers is collaborative. They do not work in isolation but as part of a team that focuses on rehabilitation and social reintegration. This model requires psychiatrists to engage with local community organizations, ensuring that patients have housing support, vocational training opportunities, and social networks. In the context of</w:t>
      </w:r>
      <w:r>
        <w:t xml:space="preserve"> </w:t>
      </w:r>
      <w:r>
        <w:rPr>
          <w:bCs/>
          <w:b/>
        </w:rPr>
        <w:t xml:space="preserve">Argentina Córdoba</w:t>
      </w:r>
      <w:r>
        <w:t xml:space="preserve">, this approach has helped reduce the burden on large tertiary hospitals such as Hospital Italiano or Hospital de Clínicas.</w:t>
      </w:r>
    </w:p>
    <w:bookmarkEnd w:id="23"/>
    <w:bookmarkStart w:id="24" w:name="X8918f5a7d0629eb6d6c961da6430b3aec53136d"/>
    <w:p>
      <w:pPr>
        <w:pStyle w:val="Heading3"/>
      </w:pPr>
      <w:r>
        <w:t xml:space="preserve">B. The Challenge of Accessibility in Rural Areas</w:t>
      </w:r>
    </w:p>
    <w:p>
      <w:pPr>
        <w:pStyle w:val="FirstParagraph"/>
      </w:pPr>
      <w:r>
        <w:t xml:space="preserve">While urban centers in</w:t>
      </w:r>
    </w:p>
    <w:p>
      <w:pPr>
        <w:pStyle w:val="BodyText"/>
      </w:pPr>
      <w:r>
        <w:t xml:space="preserve">Argentina Córdoba</w:t>
      </w:r>
    </w:p>
    <w:p>
      <w:pPr>
        <w:pStyle w:val="BodyText"/>
      </w:pPr>
      <w:r>
        <w:t xml:space="preserve">" have relatively good access to psychiatric services, rural departments face significant shortages. Tele-psychiatry has emerged as a crucial tool for</w:t>
      </w:r>
      <w:r>
        <w:t xml:space="preserve"> </w:t>
      </w:r>
      <w:r>
        <w:t xml:space="preserve">Psychiatrists</w:t>
      </w:r>
    </w:p>
    <w:p>
      <w:pPr>
        <w:pStyle w:val="BodyText"/>
      </w:pPr>
      <w:r>
        <w:t xml:space="preserve">" operating in this region. Through secure video conferencing platforms, specialists in the city can provide consultations to patients in distant towns like Río Cuarto or Villa María.</w:t>
      </w:r>
    </w:p>
    <w:p>
      <w:pPr>
        <w:pStyle w:val="BodyText"/>
      </w:pPr>
      <w:r>
        <w:t xml:space="preserve">This technological adaptation allows the</w:t>
      </w:r>
      <w:r>
        <w:t xml:space="preserve"> </w:t>
      </w:r>
      <w:r>
        <w:t xml:space="preserve">Psychiatrist</w:t>
      </w:r>
    </w:p>
    <w:p>
      <w:pPr>
        <w:pStyle w:val="BodyText"/>
      </w:pPr>
      <w:r>
        <w:t xml:space="preserve">" to extend their reach beyond the metropolitan area. However, it requires reliable internet infrastructure and digital literacy among both providers and patients. The government of Córdoba has increasingly invested in broadband expansion, recognizing mental health care as a fundamental right regardless of geographic location.</w:t>
      </w:r>
    </w:p>
    <w:bookmarkEnd w:id="24"/>
    <w:bookmarkEnd w:id="25"/>
    <w:bookmarkStart w:id="29" w:name="Xa865d53af05eadd184060649f428cf48e340158"/>
    <w:p>
      <w:pPr>
        <w:pStyle w:val="Heading2"/>
      </w:pPr>
      <w:r>
        <w:t xml:space="preserve">IV. Specific Clinical Challenges in Argentina Córdoba</w:t>
      </w:r>
    </w:p>
    <w:p>
      <w:pPr>
        <w:pStyle w:val="FirstParagraph"/>
      </w:pPr>
      <w:r>
        <w:t xml:space="preserve">The demographic profile of</w:t>
      </w:r>
    </w:p>
    <w:p>
      <w:pPr>
        <w:pStyle w:val="BodyText"/>
      </w:pPr>
      <w:r>
        <w:t xml:space="preserve">Argentina Córdoba</w:t>
      </w:r>
    </w:p>
    <w:p>
      <w:pPr>
        <w:pStyle w:val="BodyText"/>
      </w:pPr>
      <w:r>
        <w:t xml:space="preserve">" presents specific clinical challenges for</w:t>
      </w:r>
      <w:r>
        <w:t xml:space="preserve"> </w:t>
      </w:r>
      <w:r>
        <w:t xml:space="preserve">Psychiatrists</w:t>
      </w:r>
    </w:p>
    <w:p>
      <w:pPr>
        <w:pStyle w:val="BodyText"/>
      </w:pPr>
      <w:r>
        <w:t xml:space="preserve">". Several key areas require focused attention:</w:t>
      </w:r>
    </w:p>
    <w:bookmarkStart w:id="26" w:name="Xa8df8bda37b1037d7ba1ef716015c10c92f3504"/>
    <w:p>
      <w:pPr>
        <w:pStyle w:val="Heading3"/>
      </w:pPr>
      <w:r>
        <w:t xml:space="preserve">A. Youth Mental Health and University Stress</w:t>
      </w:r>
    </w:p>
    <w:p>
      <w:pPr>
        <w:pStyle w:val="FirstParagraph"/>
      </w:pPr>
      <w:r>
        <w:t xml:space="preserve">Córdoba is a university city, hosting over 100,00 students. The transition to higher education brings unique pressures: academic stress, separation from family, financial constraints, and exposure to new social environments.</w:t>
      </w:r>
      <w:r>
        <w:t xml:space="preserve"> </w:t>
      </w:r>
      <w:r>
        <w:t xml:space="preserve">Psychiatrists</w:t>
      </w:r>
    </w:p>
    <w:p>
      <w:pPr>
        <w:pStyle w:val="BodyText"/>
      </w:pPr>
      <w:r>
        <w:t xml:space="preserve">" working in university health services or private practice report high rates of anxiety disorders and eating disorders among this demographic.</w:t>
      </w:r>
    </w:p>
    <w:p>
      <w:pPr>
        <w:pStyle w:val="BodyText"/>
      </w:pPr>
      <w:r>
        <w:t xml:space="preserve">The role of the psychiatrist here is preventive as well as curative. Early intervention programs are being developed to identify at-risk students before their conditions escalate into severe crises. Furthermore, psychiatrists often collaborate with educators to create supportive academic environments, recognizing that mental health directly impacts educational outcomes.</w:t>
      </w:r>
    </w:p>
    <w:bookmarkEnd w:id="26"/>
    <w:bookmarkStart w:id="27" w:name="b.-substance-abuse-and-addiction"/>
    <w:p>
      <w:pPr>
        <w:pStyle w:val="Heading3"/>
      </w:pPr>
      <w:r>
        <w:t xml:space="preserve">B. Substance Abuse and Addiction</w:t>
      </w:r>
    </w:p>
    <w:p>
      <w:pPr>
        <w:pStyle w:val="FirstParagraph"/>
      </w:pPr>
      <w:r>
        <w:t xml:space="preserve">Substance abuse remains a significant public health issue in</w:t>
      </w:r>
    </w:p>
    <w:p>
      <w:pPr>
        <w:pStyle w:val="BodyText"/>
      </w:pPr>
      <w:r>
        <w:t xml:space="preserve">Argentina Córdoba</w:t>
      </w:r>
    </w:p>
    <w:p>
      <w:pPr>
        <w:pStyle w:val="BodyText"/>
      </w:pPr>
      <w:r>
        <w:t xml:space="preserve">". Alcohol and cocaine use are prevalent, contributing to a high volume of emergency psychiatric consultations.</w:t>
      </w:r>
      <w:r>
        <w:t xml:space="preserve"> </w:t>
      </w:r>
      <w:r>
        <w:t xml:space="preserve">Psychiatrists</w:t>
      </w:r>
    </w:p>
    <w:p>
      <w:pPr>
        <w:pStyle w:val="BodyText"/>
      </w:pPr>
      <w:r>
        <w:t xml:space="preserve">" must be adept at managing withdrawal symptoms, treating co-occurring disorders (such as depression alongside addiction), and coordinating with addiction specialists.</w:t>
      </w:r>
    </w:p>
    <w:p>
      <w:pPr>
        <w:pStyle w:val="BodyText"/>
      </w:pPr>
      <w:r>
        <w:t xml:space="preserve">In recent years, there has been an increase in the use of synthetic drugs among younger populations. This requires psychiatrists to stay updated on emerging trends and pharmacological interventions. The stigma associated with addiction often prevents individuals from seeking help, making the psychiatrist's role in creating a non-judgmental therapeutic alliance even more critical.</w:t>
      </w:r>
    </w:p>
    <w:bookmarkEnd w:id="27"/>
    <w:bookmarkStart w:id="28" w:name="c.-geriatric-psychiatry"/>
    <w:p>
      <w:pPr>
        <w:pStyle w:val="Heading3"/>
      </w:pPr>
      <w:r>
        <w:t xml:space="preserve">C. Geriatric Psychiatry</w:t>
      </w:r>
    </w:p>
    <w:p>
      <w:pPr>
        <w:pStyle w:val="FirstParagraph"/>
      </w:pPr>
      <w:r>
        <w:t xml:space="preserve">As the population ages,</w:t>
      </w:r>
      <w:r>
        <w:t xml:space="preserve"> </w:t>
      </w:r>
      <w:r>
        <w:t xml:space="preserve">Psychiatrists</w:t>
      </w:r>
    </w:p>
    <w:p>
      <w:pPr>
        <w:pStyle w:val="BodyText"/>
      </w:pPr>
      <w:r>
        <w:t xml:space="preserve">" in Córdoba are increasingly dealing with dementia, Alzheimer’s disease, and late-life depression. These conditions pose significant challenges for caregivers and families. Psychiatric care for the elderly often involves careful medication management to avoid adverse drug interactions, as older patients frequently take multiple medications for chronic physical conditions.</w:t>
      </w:r>
    </w:p>
    <w:bookmarkEnd w:id="28"/>
    <w:bookmarkEnd w:id="29"/>
    <w:bookmarkStart w:id="30" w:name="X0ecafda5bafc8be161b1f3f29c159e040f02d83"/>
    <w:p>
      <w:pPr>
        <w:pStyle w:val="Heading2"/>
      </w:pPr>
      <w:r>
        <w:t xml:space="preserve">V. Ethical Considerations and Professional Responsibility</w:t>
      </w:r>
    </w:p>
    <w:p>
      <w:pPr>
        <w:pStyle w:val="FirstParagraph"/>
      </w:pPr>
      <w:r>
        <w:t xml:space="preserve">The practice of psychiatry in</w:t>
      </w:r>
    </w:p>
    <w:p>
      <w:pPr>
        <w:pStyle w:val="BodyText"/>
      </w:pPr>
      <w:r>
        <w:t xml:space="preserve">Argentina Córdoba</w:t>
      </w:r>
    </w:p>
    <w:p>
      <w:pPr>
        <w:pStyle w:val="BodyText"/>
      </w:pPr>
      <w:r>
        <w:t xml:space="preserve">" is governed by strict ethical codes established by the Argentine Society of Psychiatry and local medical councils. Informed consent, confidentiality, and patient autonomy are paramount.</w:t>
      </w:r>
    </w:p>
    <w:p>
      <w:pPr>
        <w:pStyle w:val="BodyText"/>
      </w:pPr>
      <w:r>
        <w:t xml:space="preserve">Involuntary hospitalization is a sensitive topic. While it may be necessary in cases where a patient poses a danger to themselves or others,</w:t>
      </w:r>
      <w:r>
        <w:t xml:space="preserve"> </w:t>
      </w:r>
      <w:r>
        <w:t xml:space="preserve">Psychiatrists</w:t>
      </w:r>
    </w:p>
    <w:p>
      <w:pPr>
        <w:pStyle w:val="BodyText"/>
      </w:pPr>
      <w:r>
        <w:t xml:space="preserve">" must ensure that such measures are used as a last resort and in accordance with legal protections. The trend toward rights-based care emphasizes the dignity of the patient, ensuring they are treated with respect and compassion throughout their treatment journey.</w:t>
      </w:r>
    </w:p>
    <w:p>
      <w:pPr>
        <w:pStyle w:val="BodyText"/>
      </w:pPr>
      <w:r>
        <w:t xml:space="preserve">Moreover, conflicts of interest, particularly regarding pharmaceutical marketing, must be avoided. Ethical psychiatrists in</w:t>
      </w:r>
    </w:p>
    <w:p>
      <w:pPr>
        <w:pStyle w:val="BodyText"/>
      </w:pPr>
      <w:r>
        <w:t xml:space="preserve">Argentina Córdoba</w:t>
      </w:r>
    </w:p>
    <w:p>
      <w:pPr>
        <w:pStyle w:val="BodyText"/>
      </w:pPr>
      <w:r>
        <w:t xml:space="preserve">" prioritize evidence-based medicine over commercial interests. Continuing medical education is essential to maintain this standard.</w:t>
      </w:r>
    </w:p>
    <w:bookmarkEnd w:id="30"/>
    <w:bookmarkStart w:id="31" w:name="Xfb1f0e55aa30f40fce77b67fe04522cd51a8fa9"/>
    <w:p>
      <w:pPr>
        <w:pStyle w:val="Heading2"/>
      </w:pPr>
      <w:r>
        <w:t xml:space="preserve">VII. Future Directions and Recommendations</w:t>
      </w:r>
    </w:p>
    <w:p>
      <w:pPr>
        <w:pStyle w:val="FirstParagraph"/>
      </w:pPr>
      <w:r>
        <w:t xml:space="preserve">To further enhance the effectiveness of psychiatric care in</w:t>
      </w:r>
    </w:p>
    <w:p>
      <w:pPr>
        <w:pStyle w:val="BodyText"/>
      </w:pPr>
      <w:r>
        <w:t xml:space="preserve">Argentina Córdoba</w:t>
      </w:r>
    </w:p>
    <w:p>
      <w:pPr>
        <w:pStyle w:val="BodyText"/>
      </w:pPr>
      <w:r>
        <w:t xml:space="preserve">", several recommendations can be made:</w:t>
      </w:r>
    </w:p>
    <w:p>
      <w:pPr>
        <w:numPr>
          <w:ilvl w:val="0"/>
          <w:numId w:val="1002"/>
        </w:numPr>
        <w:pStyle w:val="Compact"/>
      </w:pPr>
      <w:r>
        <w:rPr>
          <w:bCs/>
          <w:b/>
        </w:rPr>
        <w:t xml:space="preserve">mphasis on Primary Care Integration:</w:t>
      </w:r>
      <w:r>
        <w:t xml:space="preserve">: General practitioners should receive better training in mental health recognition to facilitate earlier referrals to specialists.</w:t>
      </w:r>
    </w:p>
    <w:p>
      <w:pPr>
        <w:numPr>
          <w:ilvl w:val="0"/>
          <w:numId w:val="1002"/>
        </w:numPr>
        <w:pStyle w:val="Compact"/>
      </w:pPr>
      <w:r>
        <w:rPr>
          <w:bCs/>
          <w:b/>
        </w:rPr>
        <w:t xml:space="preserve">Expansion of Tele-Psychiatry:</w:t>
      </w:r>
      <w:r>
        <w:t xml:space="preserve">: Investing in technology to reach remote areas more effectively.</w:t>
      </w:r>
    </w:p>
    <w:p>
      <w:pPr>
        <w:numPr>
          <w:ilvl w:val="0"/>
          <w:numId w:val="1002"/>
        </w:numPr>
        <w:pStyle w:val="Compact"/>
      </w:pPr>
      <w:r>
        <w:rPr>
          <w:bCs/>
          <w:b/>
        </w:rPr>
        <w:t xml:space="preserve">Promotion of Public Awareness Campaigns:</w:t>
      </w:r>
      <w:r>
        <w:t xml:space="preserve">: Reducing stigma through education in schools and communities.</w:t>
      </w:r>
    </w:p>
    <w:p>
      <w:pPr>
        <w:pStyle w:val="FirstParagraph"/>
      </w:pPr>
      <w:r>
        <w:t xml:space="preserve">The role of the</w:t>
      </w:r>
      <w:r>
        <w:t xml:space="preserve"> </w:t>
      </w:r>
      <w:r>
        <w:t xml:space="preserve">Psychiatrist</w:t>
      </w:r>
    </w:p>
    <w:p>
      <w:pPr>
        <w:pStyle w:val="BodyText"/>
      </w:pPr>
      <w:r>
        <w:t xml:space="preserve">" is evolving, becoming more integrated into general healthcare and community life. In</w:t>
      </w:r>
    </w:p>
    <w:p>
      <w:pPr>
        <w:pStyle w:val="BodyText"/>
      </w:pPr>
      <w:r>
        <w:t xml:space="preserve">Argentina Córdoba</w:t>
      </w:r>
    </w:p>
    <w:p>
      <w:pPr>
        <w:pStyle w:val="BodyText"/>
      </w:pPr>
      <w:r>
        <w:t xml:space="preserve">", this evolution is evident in the collaborative efforts between public health institutions, universities, and private practitioners.</w:t>
      </w:r>
    </w:p>
    <w:bookmarkEnd w:id="31"/>
    <w:bookmarkStart w:id="32" w:name="viii.-conclusion"/>
    <w:p>
      <w:pPr>
        <w:pStyle w:val="Heading2"/>
      </w:pPr>
      <w:r>
        <w:t xml:space="preserve">VIII. Conclusion</w:t>
      </w:r>
    </w:p>
    <w:p>
      <w:pPr>
        <w:pStyle w:val="FirstParagraph"/>
      </w:pPr>
      <w:r>
        <w:t xml:space="preserve">In conclusion, the</w:t>
      </w:r>
      <w:r>
        <w:t xml:space="preserve"> </w:t>
      </w:r>
      <w:r>
        <w:t xml:space="preserve">Psychiatrist</w:t>
      </w:r>
    </w:p>
    <w:p>
      <w:pPr>
        <w:pStyle w:val="BodyText"/>
      </w:pPr>
      <w:r>
        <w:t xml:space="preserve">" plays a vital role in maintaining the mental well-being of society in</w:t>
      </w:r>
    </w:p>
    <w:p>
      <w:pPr>
        <w:pStyle w:val="BodyText"/>
      </w:pPr>
      <w:r>
        <w:t xml:space="preserve">Argentina Córdoba</w:t>
      </w:r>
    </w:p>
    <w:p>
      <w:pPr>
        <w:pStyle w:val="BodyText"/>
      </w:pPr>
      <w:r>
        <w:t xml:space="preserve">". From managing complex cases of severe mental illness to providing support for students and the elderly, their work is diverse and essential. The integration of biopsychosocial principles, adherence to ethical standards, and adaptation to technological advancements ensures that psychiatric care remains relevant and effective.</w:t>
      </w:r>
    </w:p>
    <w:p>
      <w:pPr>
        <w:pStyle w:val="BodyText"/>
      </w:pPr>
      <w:r>
        <w:t xml:space="preserve">As</w:t>
      </w:r>
    </w:p>
    <w:p>
      <w:pPr>
        <w:pStyle w:val="BodyText"/>
      </w:pPr>
      <w:r>
        <w:t xml:space="preserve">Argentina Córdoba</w:t>
      </w:r>
    </w:p>
    <w:p>
      <w:pPr>
        <w:pStyle w:val="BodyText"/>
      </w:pPr>
      <w:r>
        <w:t xml:space="preserve">" continues to grow economically and socially, the demand for high-quality mental health services will only increase. It is imperative that policymakers, healthcare providers, and the community continue to support the professional development of psychiatrists. By doing so, we can ensure that mental health care is accessible, dignified, and comprehensive for all citizens in this vibrant Argentine city.</w:t>
      </w:r>
    </w:p>
    <w:p>
      <w:pPr>
        <w:pStyle w:val="BodyText"/>
      </w:pPr>
      <w:r>
        <w:rPr>
          <w:iCs/>
          <w:i/>
        </w:rPr>
        <w:t xml:space="preserve">This term paper was prepared for academic purposes regarding mental health frameworks in Argentina Córdoba.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2026-07-29T16:19:05Z</dcterms:created>
  <dcterms:modified xsi:type="dcterms:W3CDTF">2026-07-29T16:19:05Z</dcterms:modified>
</cp:coreProperties>
</file>

<file path=docProps/custom.xml><?xml version="1.0" encoding="utf-8"?>
<Properties xmlns="http://schemas.openxmlformats.org/officeDocument/2006/custom-properties" xmlns:vt="http://schemas.openxmlformats.org/officeDocument/2006/docPropsVTypes"/>
</file>