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Psychiatrists</w:t>
      </w:r>
      <w:r>
        <w:t xml:space="preserve"> </w:t>
      </w:r>
      <w:r>
        <w:t xml:space="preserve">in</w:t>
      </w:r>
      <w:r>
        <w:t xml:space="preserve"> </w:t>
      </w:r>
      <w:r>
        <w:t xml:space="preserve">France</w:t>
      </w:r>
      <w:r>
        <w:t xml:space="preserve"> </w:t>
      </w:r>
      <w:r>
        <w:t xml:space="preserve">Lyon</w:t>
      </w:r>
    </w:p>
    <w:bookmarkStart w:id="21" w:name="X1e248fe9786602bc7ca724c3205831dcda9332e"/>
    <w:p>
      <w:pPr>
        <w:pStyle w:val="Heading1"/>
      </w:pPr>
      <w:r>
        <w:t xml:space="preserve">Analyzing the Clinical Landscape and Professional Standards of the Psychiatrist</w:t>
      </w:r>
    </w:p>
    <w:bookmarkStart w:id="20" w:name="X361a0d82fa9c9f8d4392c67eb9fffe8ae0feb06"/>
    <w:p>
      <w:pPr>
        <w:pStyle w:val="Heading2"/>
      </w:pPr>
      <w:r>
        <w:t xml:space="preserve">A Focus on Healthcare Integration within France Lyon</w:t>
      </w:r>
    </w:p>
    <w:p>
      <w:pPr>
        <w:pStyle w:val="FirstParagraph"/>
      </w:pPr>
      <w:r>
        <w:t xml:space="preserve">Introduction: The Evolution of Mental Health Care in a European Context</w:t>
      </w:r>
    </w:p>
    <w:p>
      <w:pPr>
        <w:pStyle w:val="BodyText"/>
      </w:pPr>
      <w:r>
        <w:t xml:space="preserve">In contemporary medical discourse, the role of the psychiatrist is increasingly recognized not merely as a prescriber of medication, but as a central figure in holistic patient care. This term paper explores the multifaceted responsibilities, regulatory frameworks, and socio-cultural nuances defining the practice of psychiatry within a specific geographical and administrative context: France Lyon. The city of Lyon has long served as a pivotal hub for medical education and healthcare innovation in Europe. Understanding the specific function of a psychiatrist in this region requires an examination of both universal psychiatric principles and the distinct characteristics of the French healthcare system, particularly as it operates within the metropolitan area known locally as France Lyon. The integration of traditional psychoanalytic heritage with modern biological psychiatry creates a unique environment for practitioners designated formally as a Psychiatrist.</w:t>
      </w:r>
    </w:p>
    <w:p>
      <w:pPr>
        <w:pStyle w:val="BodyText"/>
      </w:pPr>
      <w:r>
        <w:t xml:space="preserve">The Professional Definition and Scope of Practice</w:t>
      </w:r>
    </w:p>
    <w:p>
      <w:pPr>
        <w:pStyle w:val="BodyText"/>
      </w:pPr>
      <w:r>
        <w:t xml:space="preserve">To understand the utility and necessity of specialized care in France Lyon, one must first delineate the professional definition of a Psychiatrist. Unlike psychologists or psychotherapists who may hold doctoral degrees in behavioral sciences, a Psychiatrist is a medical doctor (Médecin Généraliste or Specialist) who has undergone rigorous residency training specifically in mental health. In the context of France Lyon, this distinction is crucial due to the stringent regulations imposed by the Ordre des Médecins (Medical Council). The scope of practice for a Psychiatrist includes diagnosing complex psychiatric disorders such as schizophrenia, bipolar disorder, and severe depression. Furthermore, they possess exclusive legal authority to prescribe psychotropic medications. In the bustling urban environment of France Lyon, where stress factors related to economic activity and academic pressure are prevalent, the capacity of a Psychiatrist to manage acute crises and chronic conditions is indispensable. The training involves rotating through various medical specialties before specializing in neurology and psychiatry, ensuring that a Psychiatrist is equipped to differentiate between organic brain diseases and primary psychiatric conditions.</w:t>
      </w:r>
    </w:p>
    <w:p>
      <w:pPr>
        <w:pStyle w:val="BodyText"/>
      </w:pPr>
      <w:r>
        <w:t xml:space="preserve">The French Healthcare Framework and Insurance Integration</w:t>
      </w:r>
    </w:p>
    <w:p>
      <w:pPr>
        <w:pStyle w:val="BodyText"/>
      </w:pPr>
      <w:r>
        <w:t xml:space="preserve">The operational capacity of any Psychiatrist in France Lyon is heavily influenced by the national healthcare infrastructure known as "La Sécurité Sociale." This universal coverage system dictates how patients access care. In France Lyon, patients typically begin their mental health journey either through a General Practitioner who provides a referral or directly by finding a specialist. However, navigating this system requires an understanding of the reimbursement tiers. A Psychiatrist operating in the public sector, such as those affiliated with the Hospices Civils de Lyon (HCL), operates under strict budgetary constraints and high patient volumes. Conversely, Psychiatrists in private practice within France Lyon benefit from a mixed model where patients are partially reimbursed by state insurance and partially pay out-of-pocket or through complementary private insurance (*mutuelle*). This financial dynamic impacts the accessibility of mental health services. Recent legislative changes in France have aimed to streamline access, allowing for easier scheduling with a Psychiatrist without immediate prior referral, thereby reducing waiting times that have historically plagued the French mental health system.</w:t>
      </w:r>
    </w:p>
    <w:p>
      <w:pPr>
        <w:pStyle w:val="BodyText"/>
      </w:pPr>
      <w:r>
        <w:t xml:space="preserve">Regional Specifics: The Lyon Medical Ecosystem</w:t>
      </w:r>
    </w:p>
    <w:p>
      <w:pPr>
        <w:pStyle w:val="BodyText"/>
      </w:pPr>
      <w:r>
        <w:t xml:space="preserve">Lyon is distinct from Paris not only in size but in its approach to medical integration. The term France Lyon serves as a proxy for a specific type of mid-sized, highly educated, and historically significant European city that balances provincial calm with metropolitan density. Within this ecosystem, the University Hospital Center of Lyon (*Centre Hospitalier Universitaire de Lyon*) acts as the epicenter for psychiatric research and training. This academic influence ensures that Psychiatrists in France Lyon are often at the forefront of clinical trials and therapeutic innovations. The regional specificity of France Lyon also involves a strong network of local associations (*associations*) that support patients with severe mental illness, such as those suffering from schizophrenia or severe bipolar disorder. These associations work closely with Psychiatrists to provide social support, housing assistance, and vocational rehabilitation. Therefore, the Psychiatrist in this context does not work in isolation but acts as the clinical anchor within a broader multidisciplinary team that includes social workers, occupational therapists, and peer support specialists.</w:t>
      </w:r>
    </w:p>
    <w:p>
      <w:pPr>
        <w:pStyle w:val="BodyText"/>
      </w:pPr>
      <w:r>
        <w:t xml:space="preserve">Therapeutic Approaches: The Psychoanalytic Legacy vs. Modern CBT</w:t>
      </w:r>
    </w:p>
    <w:p>
      <w:pPr>
        <w:pStyle w:val="BodyText"/>
      </w:pPr>
      <w:r>
        <w:t xml:space="preserve">Historically, France has been deeply influenced by psychoanalysis, largely due to the legacy of Freud and subsequent French thinkers like Lacan. While this influence persists, the modern Psychiatrist in France Lyon operates within an evidence-based framework that increasingly incorporates Cognitive Behavioral Therapy (CBT) and other somatic treatments. There is a notable shift away from purely talk therapy toward integrated treatment models. A contemporary Psychiatrist must be proficient in pharmacotherapy while also understanding the therapeutic alliance required for long-term management of mental health issues. In France Lyon, this balance is struck through continuous professional development mandated by medical councils. Psychiatrists are encouraged to update their knowledge on new psychopharmacological agents and digital health interventions. The resistance to purely biological models remains strong in French culture, yet the pragmatic needs of patients in a fast-paced environment like France Lyon drive the adoption of efficient, results-oriented treatments. Consequently, the modern Psychiatrist is expected to be versatile, capable of discussing neurobiological factors with patients while respecting their cultural preference for narrative and psychological exploration.</w:t>
      </w:r>
    </w:p>
    <w:p>
      <w:pPr>
        <w:pStyle w:val="BodyText"/>
      </w:pPr>
      <w:r>
        <w:t xml:space="preserve">Challenges and Future Directions</w:t>
      </w:r>
    </w:p>
    <w:p>
      <w:pPr>
        <w:pStyle w:val="BodyText"/>
      </w:pPr>
      <w:r>
        <w:t xml:space="preserve">Despite the robust infrastructure, challenges remain for the practice of psychiatry in France Lyon. Issues such as stigma surrounding mental health, particularly among immigrant communities and younger generations who may feel disconnected from traditional medical institutions, pose significant hurdles. Additionally, burnout among Psychiatrists is a growing concern due to high caseloads and emotional labor. The future of psychiatric care in France Lyon lies in the expansion of telemedicine platforms that allow for remote consultations with a Psychiatrist, thereby increasing access for those in rural areas surrounding the Lyon metropolitan zone. Furthermore, there is a push for greater destigmatization through public health campaigns led by regional health agencies (*ARS Auvergne-Rhône-Alpes*). As digital tools become more integrated into patient monitoring and therapy adherence, the role of the Psychiatrist will evolve to include data literacy and digital ethics.</w:t>
      </w:r>
    </w:p>
    <w:p>
      <w:pPr>
        <w:pStyle w:val="BodyText"/>
      </w:pPr>
      <w:r>
        <w:t xml:space="preserve">Conclusion</w:t>
      </w:r>
    </w:p>
    <w:p>
      <w:pPr>
        <w:pStyle w:val="BodyText"/>
      </w:pPr>
      <w:r>
        <w:t xml:space="preserve">In conclusion, the term paper highlights that a Psychiatrist in France Lyon represents a convergence of rigorous medical training, specific regulatory oversight, and regional cultural dynamics. The practice is not monolithic but is shaped by the interplay between national health policies and local healthcare traditions. From the academic prestige of the Lyon university hospitals to the private practices navigating social security reimbursements, every aspect of care delivery is influenced by this unique setting. As mental health awareness grows globally, understanding the specific operational context of a Psychiatrist in France Lyon provides valuable insights into how European nations balance medical authority with patient-centered care. The ongoing adaptation to new therapeutic modalities and technological advancements ensures that the profession remains vital and responsive to the evolving needs of society in France Lyon.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Psychiatrists in France Lyon</dc:title>
  <dc:creator/>
  <dc:language>en</dc:language>
  <cp:keywords/>
  <dcterms:created xsi:type="dcterms:W3CDTF">2026-07-29T14:28:11Z</dcterms:created>
  <dcterms:modified xsi:type="dcterms:W3CDTF">2026-07-29T14:28:11Z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