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Practice</w:t>
      </w:r>
      <w:r>
        <w:t xml:space="preserve"> </w:t>
      </w:r>
      <w:r>
        <w:t xml:space="preserve">of</w:t>
      </w:r>
      <w:r>
        <w:t xml:space="preserve"> </w:t>
      </w:r>
      <w:r>
        <w:t xml:space="preserve">the</w:t>
      </w:r>
      <w:r>
        <w:t xml:space="preserve"> </w:t>
      </w:r>
      <w:r>
        <w:t xml:space="preserve">Psychiatrist</w:t>
      </w:r>
      <w:r>
        <w:t xml:space="preserve"> </w:t>
      </w:r>
      <w:r>
        <w:t xml:space="preserve">in</w:t>
      </w:r>
      <w:r>
        <w:t xml:space="preserve"> </w:t>
      </w:r>
      <w:r>
        <w:t xml:space="preserve">France</w:t>
      </w:r>
      <w:r>
        <w:t xml:space="preserve"> </w:t>
      </w:r>
      <w:r>
        <w:t xml:space="preserve">Marseille</w:t>
      </w:r>
    </w:p>
    <w:bookmarkStart w:id="26" w:name="X9faa7820716e8f582c7fd0d2b9db6996220da10"/>
    <w:p>
      <w:pPr>
        <w:pStyle w:val="Heading1"/>
      </w:pPr>
      <w:r>
        <w:t xml:space="preserve">The Role and Practice of the Psychiatrist in France Marseille</w:t>
      </w:r>
    </w:p>
    <w:p>
      <w:pPr>
        <w:pStyle w:val="FirstParagraph"/>
      </w:pPr>
      <w:r>
        <w:rPr>
          <w:bCs/>
          <w:b/>
        </w:rPr>
        <w:t xml:space="preserve">A Term Paper on Medical Psychiatry, Urban Mental Health, and Regional Healthcare Systems</w:t>
      </w:r>
    </w:p>
    <w:p>
      <w:pPr>
        <w:pStyle w:val="BodyText"/>
      </w:pPr>
      <w:r>
        <w:t xml:space="preserve">Date: October 2023</w:t>
      </w:r>
    </w:p>
    <w:bookmarkStart w:id="20" w:name="X2e1a53974fba14fe2388c1fcf4cf2f4a95715e4"/>
    <w:p>
      <w:pPr>
        <w:pStyle w:val="Heading2"/>
      </w:pPr>
      <w:r>
        <w:t xml:space="preserve">I. Introduction: The Convergence of Medicine and Urban Life</w:t>
      </w:r>
    </w:p>
    <w:p>
      <w:pPr>
        <w:pStyle w:val="FirstParagraph"/>
      </w:pPr>
      <w:r>
        <w:t xml:space="preserve">In the contemporary landscape of healthcare, mental health has emerged as a critical component of overall public well-being. Nowhere is this convergence more evident than in the bustling metropolis of France Marseille, a city that serves as both a cultural crossroads and a medical hub in Southern Europe. Within this specific geographic and social context, the</w:t>
      </w:r>
      <w:r>
        <w:t xml:space="preserve"> </w:t>
      </w:r>
      <w:r>
        <w:rPr>
          <w:bCs/>
          <w:b/>
        </w:rPr>
        <w:t xml:space="preserve">Psychiatrist</w:t>
      </w:r>
      <w:r>
        <w:t xml:space="preserve"> </w:t>
      </w:r>
      <w:r>
        <w:t xml:space="preserve">plays an indispensable role in addressing the complex psychological needs of a diverse population. This</w:t>
      </w:r>
      <w:r>
        <w:t xml:space="preserve"> </w:t>
      </w:r>
      <w:r>
        <w:rPr>
          <w:bCs/>
          <w:b/>
        </w:rPr>
        <w:t xml:space="preserve">Term Paper</w:t>
      </w:r>
      <w:r>
        <w:t xml:space="preserve"> </w:t>
      </w:r>
      <w:r>
        <w:t xml:space="preserve">explores the multifaceted responsibilities, challenges, and opportunities facing psychiatrists practicing in France Marseille. By examining the unique demographic pressures of this Mediterranean port city, we can better understand how specialized medical care is adapted to meet urban demands while adhering to the stringent standards of French medical ethics and state healthcare regulations.</w:t>
      </w:r>
    </w:p>
    <w:bookmarkEnd w:id="20"/>
    <w:bookmarkStart w:id="21" w:name="Xf4793b1b26c29c3a722898479e6912808da7aee"/>
    <w:p>
      <w:pPr>
        <w:pStyle w:val="Heading2"/>
      </w:pPr>
      <w:r>
        <w:t xml:space="preserve">II. The Professional Landscape of Psychiatry in France</w:t>
      </w:r>
    </w:p>
    <w:p>
      <w:pPr>
        <w:pStyle w:val="FirstParagraph"/>
      </w:pPr>
      <w:r>
        <w:t xml:space="preserve">Before delving into the specifics of Marseille, it is crucial to outline the general framework that governs psychiatric practice in France. Unlike many other countries where psychologists and psychiatrists share overlapping roles, France maintains a strict distinction: only medical doctors with specialized training can diagnose mental illnesses and prescribe medication. A</w:t>
      </w:r>
      <w:r>
        <w:t xml:space="preserve"> </w:t>
      </w:r>
      <w:r>
        <w:rPr>
          <w:bCs/>
          <w:b/>
        </w:rPr>
        <w:t xml:space="preserve">Psychiatrist</w:t>
      </w:r>
      <w:r>
        <w:t xml:space="preserve"> </w:t>
      </w:r>
      <w:r>
        <w:t xml:space="preserve">in this system is not merely a therapist but a fully qualified physician who has completed extensive residency training focused on neurology, psychology, and pharmacology.</w:t>
      </w:r>
      <w:r>
        <w:t xml:space="preserve"> </w:t>
      </w:r>
      <w:r>
        <w:t xml:space="preserve">In France Marseille, this professional structure is embedded within the broader French healthcare system, known as Sécurité Sociale. The path to becoming a</w:t>
      </w:r>
      <w:r>
        <w:t xml:space="preserve"> </w:t>
      </w:r>
      <w:r>
        <w:rPr>
          <w:bCs/>
          <w:b/>
        </w:rPr>
        <w:t xml:space="preserve">Psychiatrist</w:t>
      </w:r>
      <w:r>
        <w:t xml:space="preserve"> </w:t>
      </w:r>
      <w:r>
        <w:t xml:space="preserve">in France is rigorous, requiring six years of general medical school followed by four years of specialized residency. In the context of France Marseille, these professionals often train at major academic centers such as AP-HM (Assistance Publique–Hôpitaux de Marseille), ensuring that the practitioners are well-versed in both theoretical advancements and practical clinical applications. This rigorous training ensures that every</w:t>
      </w:r>
      <w:r>
        <w:t xml:space="preserve"> </w:t>
      </w:r>
      <w:r>
        <w:rPr>
          <w:bCs/>
          <w:b/>
        </w:rPr>
        <w:t xml:space="preserve">Psychiatrist</w:t>
      </w:r>
      <w:r>
        <w:t xml:space="preserve"> </w:t>
      </w:r>
      <w:r>
        <w:t xml:space="preserve">operating within the city is equipped to handle a wide spectrum of disorders, from severe schizophrenia and bipolar disorder to anxiety and depressive conditions common in urban populations.</w:t>
      </w:r>
    </w:p>
    <w:bookmarkEnd w:id="21"/>
    <w:bookmarkStart w:id="22" w:name="Xa69750ae8806ae1445a8f3feeaf6a0c3f15ba1b"/>
    <w:p>
      <w:pPr>
        <w:pStyle w:val="Heading2"/>
      </w:pPr>
      <w:r>
        <w:t xml:space="preserve">III. The Unique Demographic Context of France Marseille</w:t>
      </w:r>
    </w:p>
    <w:p>
      <w:pPr>
        <w:pStyle w:val="FirstParagraph"/>
      </w:pPr>
      <w:r>
        <w:t xml:space="preserve">Marseille is the second-most populous city in France and stands as the country’s primary Mediterranean port. Its demographic composition is remarkably diverse, reflecting a history of immigration from North Africa, Sub-Saharan Africa, and Southern Europe. For a</w:t>
      </w:r>
      <w:r>
        <w:t xml:space="preserve"> </w:t>
      </w:r>
      <w:r>
        <w:rPr>
          <w:bCs/>
          <w:b/>
        </w:rPr>
        <w:t xml:space="preserve">Psychiatrist</w:t>
      </w:r>
      <w:r>
        <w:t xml:space="preserve"> </w:t>
      </w:r>
      <w:r>
        <w:t xml:space="preserve">working in this environment, cultural competence is not just an asset; it is a clinical necessity. The prevalence of mental health issues in France Marseille cannot be separated from the social determinants of health that affect marginalized communities, including socioeconomic disparities, housing instability, and integration challenges.</w:t>
      </w:r>
      <w:r>
        <w:t xml:space="preserve"> </w:t>
      </w:r>
      <w:r>
        <w:t xml:space="preserve">The urban density of France Marseille also contributes to specific stressors such as noise pollution, overcrowding, and social fragmentation. Studies suggest that residents in high-density urban areas often experience higher rates of anxiety and mood disorders compared to their rural counterparts. Therefore, the</w:t>
      </w:r>
      <w:r>
        <w:t xml:space="preserve"> </w:t>
      </w:r>
      <w:r>
        <w:rPr>
          <w:bCs/>
          <w:b/>
        </w:rPr>
        <w:t xml:space="preserve">Psychiatrist</w:t>
      </w:r>
      <w:r>
        <w:t xml:space="preserve"> </w:t>
      </w:r>
      <w:r>
        <w:t xml:space="preserve">in this region must be adept at recognizing how environmental factors exacerbate psychological distress. Furthermore, the multicultural fabric of Marseille means that a</w:t>
      </w:r>
      <w:r>
        <w:t xml:space="preserve"> </w:t>
      </w:r>
      <w:r>
        <w:rPr>
          <w:bCs/>
          <w:b/>
        </w:rPr>
        <w:t xml:space="preserve">Psychiatrist</w:t>
      </w:r>
      <w:r>
        <w:t xml:space="preserve"> </w:t>
      </w:r>
      <w:r>
        <w:t xml:space="preserve">must navigate linguistic barriers and varying cultural interpretations of mental illness. Effective treatment often requires collaboration with interpreters and community leaders to ensure that care is culturally sensitive and accessible to all residents, regardless of their background.</w:t>
      </w:r>
    </w:p>
    <w:bookmarkEnd w:id="22"/>
    <w:bookmarkStart w:id="23" w:name="X651a20bfa943c6d855d274f2c4cc6607bca34d4"/>
    <w:p>
      <w:pPr>
        <w:pStyle w:val="Heading2"/>
      </w:pPr>
      <w:r>
        <w:t xml:space="preserve">IV. Service Delivery Models: From Hôpital de Jour to Private Practice</w:t>
      </w:r>
    </w:p>
    <w:p>
      <w:pPr>
        <w:pStyle w:val="FirstParagraph"/>
      </w:pPr>
      <w:r>
        <w:t xml:space="preserve">The infrastructure supporting psychiatric care in France Marseille is varied, reflecting a hybrid model of public and private provision. Public hospitals in Marseille offer comprehensive services, including emergency intervention for acute crises and long-term rehabilitation for chronic conditions. For patients with severe mental health disorders, the</w:t>
      </w:r>
      <w:r>
        <w:t xml:space="preserve"> </w:t>
      </w:r>
      <w:r>
        <w:rPr>
          <w:bCs/>
          <w:b/>
        </w:rPr>
        <w:t xml:space="preserve">Psychiatrist</w:t>
      </w:r>
      <w:r>
        <w:t xml:space="preserve"> </w:t>
      </w:r>
      <w:r>
        <w:t xml:space="preserve">often works within multidisciplinary teams that include nurses, social workers, and occupational therapists. These teams focus on holistic recovery, aiming to reintegrate patients into society through supported housing or vocational programs.</w:t>
      </w:r>
      <w:r>
        <w:t xml:space="preserve"> </w:t>
      </w:r>
      <w:r>
        <w:t xml:space="preserve">Conversely, private practice remains a significant component of mental health care in France Marseille. Many residents prefer the accessibility and personalized attention offered by private</w:t>
      </w:r>
      <w:r>
        <w:t xml:space="preserve"> </w:t>
      </w:r>
      <w:r>
        <w:rPr>
          <w:bCs/>
          <w:b/>
        </w:rPr>
        <w:t xml:space="preserve">Psychiatrist</w:t>
      </w:r>
      <w:r>
        <w:t xml:space="preserve">s, often supplemented by psychotherapists. The reimbursement system in France allows patients to recover costs through their basic social security and complementary insurance (mutuelle), making psychiatric care relatively accessible compared to systems relying entirely on out-of-pocket payments. However, disparities still exist, particularly in underserved neighborhoods of Marseille where the density of mental health professionals may be lower. Addressing this "care desert" phenomenon is a priority for local health authorities, who are increasingly encouraging</w:t>
      </w:r>
      <w:r>
        <w:t xml:space="preserve"> </w:t>
      </w:r>
      <w:r>
        <w:rPr>
          <w:bCs/>
          <w:b/>
        </w:rPr>
        <w:t xml:space="preserve">Psychiatrist</w:t>
      </w:r>
      <w:r>
        <w:t xml:space="preserve">s to establish practices in these areas through financial incentives and telemedicine initiatives.</w:t>
      </w:r>
    </w:p>
    <w:bookmarkEnd w:id="23"/>
    <w:bookmarkStart w:id="24" w:name="v.-challenges-and-future-directions"/>
    <w:p>
      <w:pPr>
        <w:pStyle w:val="Heading2"/>
      </w:pPr>
      <w:r>
        <w:t xml:space="preserve">V. Challenges and Future Directions</w:t>
      </w:r>
    </w:p>
    <w:p>
      <w:pPr>
        <w:pStyle w:val="FirstParagraph"/>
      </w:pPr>
      <w:r>
        <w:t xml:space="preserve">Despite the robust infrastructure,</w:t>
      </w:r>
      <w:r>
        <w:t xml:space="preserve"> </w:t>
      </w:r>
      <w:r>
        <w:rPr>
          <w:bCs/>
          <w:b/>
        </w:rPr>
        <w:t xml:space="preserve">Psychiatrist</w:t>
      </w:r>
      <w:r>
        <w:t xml:space="preserve">s in France Marseille face significant challenges. One of the most pressing issues is burnout among medical staff, a consequence of high patient volumes and the emotional toll of treating severe mental illness. The aftermath of recent global health crises has further strained resources, leading to longer waiting times for consultations. To mitigate these effects, there is a growing emphasis on preventive care and early intervention programs led by</w:t>
      </w:r>
      <w:r>
        <w:t xml:space="preserve"> </w:t>
      </w:r>
      <w:r>
        <w:rPr>
          <w:bCs/>
          <w:b/>
        </w:rPr>
        <w:t xml:space="preserve">Psychiatrist</w:t>
      </w:r>
      <w:r>
        <w:t xml:space="preserve">s in collaboration with schools and community centers.</w:t>
      </w:r>
      <w:r>
        <w:t xml:space="preserve"> </w:t>
      </w:r>
      <w:r>
        <w:t xml:space="preserve">Furthermore, the integration of digital health technologies offers new avenues for treatment. In France Marseille, tele-psychiatry has gained traction as a means to extend the reach of</w:t>
      </w:r>
      <w:r>
        <w:t xml:space="preserve"> </w:t>
      </w:r>
      <w:r>
        <w:rPr>
          <w:bCs/>
          <w:b/>
        </w:rPr>
        <w:t xml:space="preserve">Psychiatrist</w:t>
      </w:r>
      <w:r>
        <w:t xml:space="preserve">s to remote or immobile patients. This shift not only improves access but also allows for continuous monitoring of patient progress, enhancing the overall quality of care. However, it also raises questions about data privacy and the therapeutic alliance in a virtual setting, requiring</w:t>
      </w:r>
      <w:r>
        <w:t xml:space="preserve"> </w:t>
      </w:r>
      <w:r>
        <w:rPr>
          <w:bCs/>
          <w:b/>
        </w:rPr>
        <w:t xml:space="preserve">Psychiatrist</w:t>
      </w:r>
      <w:r>
        <w:t xml:space="preserve">s to adapt their clinical skills accordingly.</w:t>
      </w:r>
    </w:p>
    <w:bookmarkEnd w:id="24"/>
    <w:bookmarkStart w:id="25" w:name="vi.-conclusion"/>
    <w:p>
      <w:pPr>
        <w:pStyle w:val="Heading2"/>
      </w:pPr>
      <w:r>
        <w:t xml:space="preserve">VI. Conclusion</w:t>
      </w:r>
    </w:p>
    <w:p>
      <w:pPr>
        <w:pStyle w:val="FirstParagraph"/>
      </w:pPr>
      <w:r>
        <w:t xml:space="preserve">In conclusion, the</w:t>
      </w:r>
      <w:r>
        <w:t xml:space="preserve"> </w:t>
      </w:r>
      <w:r>
        <w:rPr>
          <w:bCs/>
          <w:b/>
        </w:rPr>
        <w:t xml:space="preserve">Psychiatrist</w:t>
      </w:r>
      <w:r>
        <w:t xml:space="preserve"> </w:t>
      </w:r>
      <w:r>
        <w:t xml:space="preserve">serves as a vital pillar of the healthcare system in France Marseille. Operating within a framework that combines rigorous medical training with cultural sensitivity, these professionals address the complex mental health needs of a diverse and dynamic urban population. The unique social fabric of France Marseille demands that</w:t>
      </w:r>
      <w:r>
        <w:t xml:space="preserve"> </w:t>
      </w:r>
      <w:r>
        <w:rPr>
          <w:bCs/>
          <w:b/>
        </w:rPr>
        <w:t xml:space="preserve">Psychiatrist</w:t>
      </w:r>
      <w:r>
        <w:t xml:space="preserve">s be not only skilled clinicians but also culturally aware advocates for their patients. As the city continues to evolve, so too must the strategies employed by its mental health practitioners. By leveraging both traditional hospital-based care and innovative digital solutions,</w:t>
      </w:r>
      <w:r>
        <w:t xml:space="preserve"> </w:t>
      </w:r>
      <w:r>
        <w:rPr>
          <w:bCs/>
          <w:b/>
        </w:rPr>
        <w:t xml:space="preserve">Psychiatrist</w:t>
      </w:r>
      <w:r>
        <w:t xml:space="preserve">s in France Marseille are well-positioned to improve mental health outcomes and promote social inclusion in one of Europe’s most vibrant cities. This</w:t>
      </w:r>
      <w:r>
        <w:t xml:space="preserve"> </w:t>
      </w:r>
      <w:r>
        <w:rPr>
          <w:bCs/>
          <w:b/>
        </w:rPr>
        <w:t xml:space="preserve">Term Paper</w:t>
      </w:r>
      <w:r>
        <w:t xml:space="preserve"> </w:t>
      </w:r>
      <w:r>
        <w:t xml:space="preserve">has highlighted that the future of psychiatric care in this region lies in its ability to adapt to demographic shifts, technological advancements, and the persistent need for equitable access to high-quality medical services.</w:t>
      </w:r>
    </w:p>
    <w:p>
      <w:pPr>
        <w:pStyle w:val="BodyText"/>
      </w:pPr>
      <w:r>
        <w:rPr>
          <w:iCs/>
          <w:i/>
        </w:rPr>
        <w:t xml:space="preserve">Note: This document serves as an academic overview of psychiatric practice within the specified regional context.</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Practice of the Psychiatrist in France Marseille</dc:title>
  <dc:creator/>
  <dc:language>en</dc:language>
  <cp:keywords/>
  <dcterms:created xsi:type="dcterms:W3CDTF">2026-07-29T17:15:13Z</dcterms:created>
  <dcterms:modified xsi:type="dcterms:W3CDTF">2026-07-29T17:15:13Z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