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Term</w:t>
      </w:r>
      <w:r>
        <w:t xml:space="preserve"> </w:t>
      </w:r>
      <w:r>
        <w:t xml:space="preserve">Paper</w:t>
      </w:r>
    </w:p>
    <w:bookmarkStart w:id="47" w:name="Xf630fc265af8aa194330964f757af367d9f4bf4"/>
    <w:p>
      <w:pPr>
        <w:pStyle w:val="Heading1"/>
      </w:pPr>
      <w:r>
        <w:t xml:space="preserve">The Role and Significance of the Psychiatrist in Germany Frankfurt: A Term Paper</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Sociology and Health Systems</w:t>
      </w:r>
      <w:r>
        <w:br/>
      </w:r>
      <w:r>
        <w:rPr>
          <w:bCs/>
          <w:b/>
        </w:rPr>
        <w:t xml:space="preserve">Region Focus:</w:t>
      </w:r>
      <w:r>
        <w:t xml:space="preserve"> </w:t>
      </w:r>
      <w:r>
        <w:t xml:space="preserve">Germany Frankfurt</w:t>
      </w:r>
    </w:p>
    <w:bookmarkStart w:id="26" w:name="i.-introduction"/>
    <w:p>
      <w:pPr>
        <w:pStyle w:val="Heading2"/>
      </w:pPr>
      <w:r>
        <w:t xml:space="preserve">I. Introduction</w:t>
      </w:r>
    </w:p>
    <w:p>
      <w:pPr>
        <w:pStyle w:val="FirstParagraph"/>
      </w:pPr>
      <w:r>
        <w:t xml:space="preserve">The landscape of modern healthcare is defined by the intricate interplay between clinical expertise, systemic infrastructure, and cultural context. Within this framework, the</w:t>
      </w:r>
      <w:r>
        <w:t xml:space="preserve"> </w:t>
      </w:r>
      <w:r>
        <w:rPr>
          <w:bCs/>
          <w:b/>
        </w:rPr>
        <w:t xml:space="preserve">Psychiatrist</w:t>
      </w:r>
      <w:bookmarkStart w:id="20" w:name="Psychiatrist"/>
      <w:bookmarkEnd w:id="20"/>
      <w:r>
        <w:t xml:space="preserve"> </w:t>
      </w:r>
      <w:r>
        <w:t xml:space="preserve">plays a pivotal role as both a medical specialist and a societal stabilizer. This term paper examines the specific function of the</w:t>
      </w:r>
      <w:r>
        <w:t xml:space="preserve"> </w:t>
      </w:r>
      <w:r>
        <w:rPr>
          <w:bCs/>
          <w:b/>
        </w:rPr>
        <w:t xml:space="preserve">Psychiatrist</w:t>
      </w:r>
      <w:bookmarkStart w:id="21" w:name="Psychiatrist_2"/>
      <w:bookmarkEnd w:id="21"/>
      <w:r>
        <w:t xml:space="preserve"> </w:t>
      </w:r>
      <w:r>
        <w:t xml:space="preserve">within the unique socio-economic and healthcare environment of Germany Frankfurt</w:t>
      </w:r>
      <w:bookmarkStart w:id="22" w:name="Germany_Frankfurt"/>
      <w:bookmarkEnd w:id="22"/>
      <w:r>
        <w:t xml:space="preserve">. As one of Europe’s most prominent financial hubs and a major international gateway,</w:t>
      </w:r>
      <w:r>
        <w:t xml:space="preserve"> </w:t>
      </w:r>
      <w:r>
        <w:rPr>
          <w:bCs/>
          <w:b/>
        </w:rPr>
        <w:t xml:space="preserve">Germany Frankfurt</w:t>
      </w:r>
      <w:bookmarkStart w:id="23" w:name="Germany_Frankfurt_2"/>
      <w:bookmarkEnd w:id="23"/>
      <w:r>
        <w:rPr>
          <w:iCs/>
          <w:i/>
        </w:rPr>
        <w:t xml:space="preserve">(Frankfurt am Main)</w:t>
      </w:r>
      <w:r>
        <w:t xml:space="preserve"> </w:t>
      </w:r>
      <w:r>
        <w:t xml:space="preserve">presents a distinct set of challenges and opportunities for mental health provision. The city’s high density of professionals, its multicultural population, and its robust medical infrastructure create a microcosm where the demand for specialized psychiatric care is both acute and complex. By analyzing the regulatory frameworks, accessibility issues, and specific clinical demands in this region, this paper aims to elucidate why the</w:t>
      </w:r>
      <w:r>
        <w:t xml:space="preserve"> </w:t>
      </w:r>
      <w:r>
        <w:rPr>
          <w:bCs/>
          <w:b/>
        </w:rPr>
        <w:t xml:space="preserve">Psychiatrist</w:t>
      </w:r>
      <w:bookmarkStart w:id="24" w:name="Psychiatrist_3"/>
      <w:bookmarkEnd w:id="24"/>
      <w:r>
        <w:t xml:space="preserve"> </w:t>
      </w:r>
      <w:r>
        <w:t xml:space="preserve">is an indispensable figure in maintaining public health in</w:t>
      </w:r>
      <w:r>
        <w:t xml:space="preserve"> </w:t>
      </w:r>
      <w:r>
        <w:rPr>
          <w:bCs/>
          <w:b/>
        </w:rPr>
        <w:t xml:space="preserve">Germany Frankfurt</w:t>
      </w:r>
      <w:bookmarkStart w:id="25" w:name="Germany_Frankfurt_3"/>
      <w:bookmarkEnd w:id="25"/>
      <w:r>
        <w:t xml:space="preserve">.</w:t>
      </w:r>
    </w:p>
    <w:bookmarkEnd w:id="26"/>
    <w:bookmarkStart w:id="28" w:name="X1a77c6684d6b7b3dc50161da816a1f7814f4cb7"/>
    <w:p>
      <w:pPr>
        <w:pStyle w:val="Heading2"/>
      </w:pPr>
      <w:r>
        <w:t xml:space="preserve">II. The Healthcare Context of Germany Frankfurt</w:t>
      </w:r>
    </w:p>
    <w:p>
      <w:pPr>
        <w:pStyle w:val="FirstParagraph"/>
      </w:pPr>
      <w:r>
        <w:t xml:space="preserve">To understand the position of the</w:t>
      </w:r>
      <w:r>
        <w:t xml:space="preserve"> </w:t>
      </w:r>
      <w:r>
        <w:rPr>
          <w:bCs/>
          <w:b/>
        </w:rPr>
        <w:t xml:space="preserve">Psychiatrist</w:t>
      </w:r>
      <w:bookmarkStart w:id="27" w:name="Psychiatrist_4"/>
      <w:bookmarkEnd w:id="27"/>
      <w:r>
        <w:t xml:space="preserve">, one must first appreciate the broader healthcare ecosystem in which they operate.</w:t>
      </w:r>
      <w:r>
        <w:t xml:space="preserve"> </w:t>
      </w:r>
      <w:r>
        <w:rPr>
          <w:bCs/>
          <w:b/>
        </w:rPr>
        <w:t xml:space="preserve">Germany Frankfurt</w:t>
      </w:r>
      <w:r>
        <w:rPr>
          <w:iCs/>
          <w:i/>
        </w:rPr>
        <w:t xml:space="preserve">(Frankfurt am Main)</w:t>
      </w:r>
      <w:r>
        <w:t xml:space="preserve"> </w:t>
      </w:r>
      <w:r>
        <w:t xml:space="preserve">is located in Hesse and serves as a central node for transport, finance, and culture. The city is home to the European Central Bank, numerous international corporations, and a diverse expatriate community. This economic dynamism correlates with high rates of occupational stress, burnout syndromes (Burnout-Syndrom), and anxiety disorders among the workforce. Consequently, the healthcare system in</w:t>
      </w:r>
      <w:r>
        <w:t xml:space="preserve"> </w:t>
      </w:r>
      <w:r>
        <w:rPr>
          <w:bCs/>
          <w:b/>
        </w:rPr>
        <w:t xml:space="preserve">Germany Frankfurt</w:t>
      </w:r>
      <w:r>
        <w:t xml:space="preserve"> </w:t>
      </w:r>
      <w:r>
        <w:t xml:space="preserve">is under constant pressure to provide efficient mental health services.</w:t>
      </w:r>
      <w:r>
        <w:t xml:space="preserve"> </w:t>
      </w:r>
      <w:r>
        <w:t xml:space="preserve">The German healthcare system is characterized by a mix of public insurance (Gesetzliche Krankenversicherung) and private insurance (Private Krankenversicherung). In</w:t>
      </w:r>
      <w:r>
        <w:t xml:space="preserve"> </w:t>
      </w:r>
      <w:r>
        <w:rPr>
          <w:bCs/>
          <w:b/>
        </w:rPr>
        <w:t xml:space="preserve">Germany Frankfurt</w:t>
      </w:r>
      <w:r>
        <w:t xml:space="preserve">, a significant portion of the population holds private insurance due to the high concentration of white-collar jobs in the financial district ("Bankenviertel"). This duality affects how patients access care. The</w:t>
      </w:r>
      <w:r>
        <w:t xml:space="preserve"> </w:t>
      </w:r>
      <w:r>
        <w:rPr>
          <w:bCs/>
          <w:b/>
        </w:rPr>
        <w:t xml:space="preserve">Psychiatrist</w:t>
      </w:r>
      <w:r>
        <w:t xml:space="preserve"> </w:t>
      </w:r>
      <w:r>
        <w:t xml:space="preserve">must navigate these differing payment structures, ensuring that care remains equitable regardless of insurance status. Furthermore, Frankfurt boasts state-of-the-art medical facilities, such as the Goethe University Hospital (Universitätsklinikum Frankfurt), which serves as a referral center for complex psychiatric cases across the region.</w:t>
      </w:r>
    </w:p>
    <w:bookmarkEnd w:id="28"/>
    <w:bookmarkStart w:id="31" w:name="X139874cf9d73a47012054a398b08f591e3183d1"/>
    <w:p>
      <w:pPr>
        <w:pStyle w:val="Heading2"/>
      </w:pPr>
      <w:r>
        <w:t xml:space="preserve">III. The Professional Scope and Ethical Duties of the Psychiatrist</w:t>
      </w:r>
    </w:p>
    <w:p>
      <w:pPr>
        <w:pStyle w:val="FirstParagraph"/>
      </w:pPr>
      <w:r>
        <w:t xml:space="preserve">The title of</w:t>
      </w:r>
      <w:r>
        <w:t xml:space="preserve"> </w:t>
      </w:r>
      <w:r>
        <w:rPr>
          <w:bCs/>
          <w:b/>
        </w:rPr>
        <w:t xml:space="preserve">Psychiatrist</w:t>
      </w:r>
      <w:bookmarkStart w:id="29" w:name="Psychiatrist_5"/>
      <w:bookmarkEnd w:id="29"/>
      <w:r>
        <w:t xml:space="preserve"> </w:t>
      </w:r>
      <w:r>
        <w:t xml:space="preserve">denotes a medical doctor who has specialized in psychiatry, distinguishing them from psychologists or psychotherapists by their ability to prescribe medication and address biological aspects of mental illness. In the context of</w:t>
      </w:r>
      <w:r>
        <w:t xml:space="preserve"> </w:t>
      </w:r>
      <w:r>
        <w:rPr>
          <w:bCs/>
          <w:b/>
        </w:rPr>
        <w:t xml:space="preserve">Germany Frankfurt</w:t>
      </w:r>
      <w:r>
        <w:t xml:space="preserve">, this medical authority is critical for treating severe conditions such as schizophrenia, bipolar disorder, and severe depression. The role extends beyond clinical treatment; it involves rigorous adherence to German medical ethics (Berufsordnung für die deutschen Ärzte), which emphasizes patient autonomy, confidentiality, and non-maleficence.</w:t>
      </w:r>
      <w:r>
        <w:t xml:space="preserve"> </w:t>
      </w:r>
      <w:r>
        <w:t xml:space="preserve">In</w:t>
      </w:r>
      <w:r>
        <w:t xml:space="preserve"> </w:t>
      </w:r>
      <w:r>
        <w:rPr>
          <w:bCs/>
          <w:b/>
        </w:rPr>
        <w:t xml:space="preserve">Germany Frankfurt</w:t>
      </w:r>
      <w:r>
        <w:t xml:space="preserve">, the integration of psychiatry with social services is particularly important due to the city's transient population. Many patients in</w:t>
      </w:r>
      <w:r>
        <w:t xml:space="preserve"> </w:t>
      </w:r>
      <w:r>
        <w:rPr>
          <w:bCs/>
          <w:b/>
        </w:rPr>
        <w:t xml:space="preserve">Germany Frankfurt</w:t>
      </w:r>
      <w:r>
        <w:t xml:space="preserve"> </w:t>
      </w:r>
      <w:r>
        <w:t xml:space="preserve">may be expatriates or internal migrants seeking economic opportunities, often lacking extended family support systems. The</w:t>
      </w:r>
      <w:r>
        <w:t xml:space="preserve"> </w:t>
      </w:r>
      <w:r>
        <w:rPr>
          <w:bCs/>
          <w:b/>
        </w:rPr>
        <w:t xml:space="preserve">Psychiatrist</w:t>
      </w:r>
      <w:bookmarkStart w:id="30" w:name="Psychiatrist_6"/>
      <w:bookmarkEnd w:id="30"/>
      <w:r>
        <w:t xml:space="preserve"> </w:t>
      </w:r>
      <w:r>
        <w:t xml:space="preserve">thus often assumes a role of social coordination, collaborating with local authorities, employers' health insurance funds (Betriebliche Gesundheitsvorsorge), and social workers to ensure holistic care. This multidisciplinary approach is essential in a city as fast-paced as Frankfurt, where mental health issues can quickly escalate without proper systemic support.</w:t>
      </w:r>
    </w:p>
    <w:bookmarkEnd w:id="31"/>
    <w:bookmarkStart w:id="36" w:name="Xf2f1e56c5c180a28dd60c89e89cd80c41a9827d"/>
    <w:p>
      <w:pPr>
        <w:pStyle w:val="Heading2"/>
      </w:pPr>
      <w:r>
        <w:t xml:space="preserve">IV. Specific Challenges Facing the Psychiatrist in Germany Frankfurt</w:t>
      </w:r>
    </w:p>
    <w:p>
      <w:pPr>
        <w:pStyle w:val="FirstParagraph"/>
      </w:pPr>
      <w:r>
        <w:t xml:space="preserve">Despite the robust infrastructure, several challenges affect the efficacy of psychiatric care in</w:t>
      </w:r>
      <w:r>
        <w:t xml:space="preserve"> </w:t>
      </w:r>
      <w:r>
        <w:rPr>
          <w:bCs/>
          <w:b/>
        </w:rPr>
        <w:t xml:space="preserve">Germany Frankfurt</w:t>
      </w:r>
      <w:r>
        <w:t xml:space="preserve">. First and foremost is the issue of accessibility and wait times. The demand for psychotherapeutic and psychiatric appointments often outstrips supply. In</w:t>
      </w:r>
      <w:r>
        <w:t xml:space="preserve"> </w:t>
      </w:r>
      <w:r>
        <w:rPr>
          <w:bCs/>
          <w:b/>
        </w:rPr>
        <w:t xml:space="preserve">Germany Frankfurt</w:t>
      </w:r>
      <w:r>
        <w:t xml:space="preserve">, finding an outpatient</w:t>
      </w:r>
      <w:r>
        <w:t xml:space="preserve"> </w:t>
      </w:r>
      <w:r>
        <w:rPr>
          <w:bCs/>
          <w:b/>
        </w:rPr>
        <w:t xml:space="preserve">Psychiatrist</w:t>
      </w:r>
      <w:bookmarkStart w:id="32" w:name="Psychiatrist_7"/>
      <w:bookmarkEnd w:id="32"/>
      <w:r>
        <w:t xml:space="preserve"> </w:t>
      </w:r>
      <w:r>
        <w:t xml:space="preserve">with immediate availability can be difficult, leading to delays in treatment that exacerbate patient suffering. This "Terminnot" (appointment emergency) is a nationwide issue in Germany but is particularly acute in major cities like Frankfurt due to high population density.</w:t>
      </w:r>
      <w:r>
        <w:t xml:space="preserve"> </w:t>
      </w:r>
      <w:r>
        <w:t xml:space="preserve">Secondly, language and cultural barriers pose significant hurdles.</w:t>
      </w:r>
      <w:r>
        <w:t xml:space="preserve"> </w:t>
      </w:r>
      <w:r>
        <w:rPr>
          <w:bCs/>
          <w:b/>
        </w:rPr>
        <w:t xml:space="preserve">Germany Frankfurt</w:t>
      </w:r>
      <w:r>
        <w:t xml:space="preserve"> </w:t>
      </w:r>
      <w:r>
        <w:t xml:space="preserve">has a substantial international population, including many non-German speakers who suffer from mental health issues but struggle to communicate their symptoms accurately. A</w:t>
      </w:r>
      <w:r>
        <w:t xml:space="preserve"> </w:t>
      </w:r>
      <w:r>
        <w:rPr>
          <w:bCs/>
          <w:b/>
        </w:rPr>
        <w:t xml:space="preserve">Psychiatrist</w:t>
      </w:r>
      <w:bookmarkStart w:id="33" w:name="Psychiatrist_8"/>
      <w:bookmarkEnd w:id="33"/>
      <w:r>
        <w:t xml:space="preserve"> </w:t>
      </w:r>
      <w:r>
        <w:t xml:space="preserve">in this region must often rely on interpreters or possess multilingual capabilities to provide effective care. Misdiagnosis can occur if cultural nuances of distress are not understood, making cultural competence a vital skill for any</w:t>
      </w:r>
      <w:r>
        <w:t xml:space="preserve"> </w:t>
      </w:r>
      <w:r>
        <w:rPr>
          <w:bCs/>
          <w:b/>
        </w:rPr>
        <w:t xml:space="preserve">Psychiatrist</w:t>
      </w:r>
      <w:bookmarkStart w:id="34" w:name="Psychiatrist_9"/>
      <w:bookmarkEnd w:id="34"/>
      <w:r>
        <w:t xml:space="preserve"> </w:t>
      </w:r>
      <w:r>
        <w:t xml:space="preserve">practicing in</w:t>
      </w:r>
      <w:r>
        <w:t xml:space="preserve"> </w:t>
      </w:r>
      <w:r>
        <w:rPr>
          <w:bCs/>
          <w:b/>
        </w:rPr>
        <w:t xml:space="preserve">Germany Frankfurt</w:t>
      </w:r>
      <w:r>
        <w:t xml:space="preserve">.</w:t>
      </w:r>
      <w:r>
        <w:t xml:space="preserve"> </w:t>
      </w:r>
      <w:r>
        <w:t xml:space="preserve">Thirdly, the stigma surrounding mental health persists, although it is diminishing among younger demographics in cities like Frankfurt. Patients may delay seeking help due to fear of professional repercussions or social judgment. The</w:t>
      </w:r>
      <w:r>
        <w:t xml:space="preserve"> </w:t>
      </w:r>
      <w:r>
        <w:rPr>
          <w:bCs/>
          <w:b/>
        </w:rPr>
        <w:t xml:space="preserve">Psychiatrist</w:t>
      </w:r>
      <w:bookmarkStart w:id="35" w:name="Psychiatrist_10"/>
      <w:bookmarkEnd w:id="35"/>
      <w:r>
        <w:t xml:space="preserve"> </w:t>
      </w:r>
      <w:r>
        <w:t xml:space="preserve">plays a crucial role in destigmatizing mental illness through patient education and advocacy within the community. In</w:t>
      </w:r>
      <w:r>
        <w:t xml:space="preserve"> </w:t>
      </w:r>
      <w:r>
        <w:rPr>
          <w:bCs/>
          <w:b/>
        </w:rPr>
        <w:t xml:space="preserve">Germany Frankfurt</w:t>
      </w:r>
      <w:r>
        <w:t xml:space="preserve">, corporate wellness programs often rely on psychiatric experts to design interventions that reduce stigma in the workplace, particularly in high-pressure financial sectors.</w:t>
      </w:r>
    </w:p>
    <w:bookmarkEnd w:id="36"/>
    <w:bookmarkStart w:id="39" w:name="X424bfb5cf15410f819bc35ba63f77f7b6b69f7b"/>
    <w:p>
      <w:pPr>
        <w:pStyle w:val="Heading2"/>
      </w:pPr>
      <w:r>
        <w:t xml:space="preserve">V. The Impact of Digital Health and Innovation</w:t>
      </w:r>
    </w:p>
    <w:p>
      <w:pPr>
        <w:pStyle w:val="FirstParagraph"/>
      </w:pPr>
      <w:r>
        <w:t xml:space="preserve">The recent acceleration of digital health technologies has transformed the role of the</w:t>
      </w:r>
      <w:r>
        <w:t xml:space="preserve"> </w:t>
      </w:r>
      <w:r>
        <w:rPr>
          <w:bCs/>
          <w:b/>
        </w:rPr>
        <w:t xml:space="preserve">Psychiatrist</w:t>
      </w:r>
      <w:bookmarkStart w:id="37" w:name="Psychiatrist_11"/>
      <w:bookmarkEnd w:id="37"/>
      <w:r>
        <w:t xml:space="preserve">. In</w:t>
      </w:r>
      <w:r>
        <w:t xml:space="preserve"> </w:t>
      </w:r>
      <w:r>
        <w:rPr>
          <w:bCs/>
          <w:b/>
        </w:rPr>
        <w:t xml:space="preserve">Germany Frankfurt</w:t>
      </w:r>
      <w:r>
        <w:t xml:space="preserve">, a tech-savvy hub, there is growing acceptance of telemedicine and digital therapy platforms. The German government’s recent legislative changes, such as the Digitale-Versorgung-Gesetz (DVG), have facilitated the prescription of digital health applications (DiGA) by medical professionals. For the</w:t>
      </w:r>
      <w:r>
        <w:t xml:space="preserve"> </w:t>
      </w:r>
      <w:r>
        <w:rPr>
          <w:bCs/>
          <w:b/>
        </w:rPr>
        <w:t xml:space="preserve">Psychiatrist</w:t>
      </w:r>
      <w:bookmarkStart w:id="38" w:name="Psychiatrist_12"/>
      <w:bookmarkEnd w:id="38"/>
      <w:r>
        <w:t xml:space="preserve"> </w:t>
      </w:r>
      <w:r>
        <w:t xml:space="preserve">in</w:t>
      </w:r>
      <w:r>
        <w:t xml:space="preserve"> </w:t>
      </w:r>
      <w:r>
        <w:rPr>
          <w:bCs/>
          <w:b/>
        </w:rPr>
        <w:t xml:space="preserve">Germany Frankfurt</w:t>
      </w:r>
      <w:r>
        <w:t xml:space="preserve">, this means integrating app-based cognitive behavioral therapy or mood tracking tools into traditional treatment plans. This hybrid model allows for more continuous monitoring of patients and can help mitigate the wait-time issues previously discussed. It represents a shift towards personalized, accessible care that aligns with the modern lifestyle of Frankfurt's residents.</w:t>
      </w:r>
    </w:p>
    <w:bookmarkEnd w:id="39"/>
    <w:bookmarkStart w:id="45" w:name="vi.-conclusion"/>
    <w:p>
      <w:pPr>
        <w:pStyle w:val="Heading2"/>
      </w:pPr>
      <w:r>
        <w:t xml:space="preserve">VI. Conclusion</w:t>
      </w:r>
    </w:p>
    <w:p>
      <w:pPr>
        <w:pStyle w:val="FirstParagraph"/>
      </w:pPr>
      <w:r>
        <w:t xml:space="preserve">In conclusion, the</w:t>
      </w:r>
      <w:r>
        <w:t xml:space="preserve"> </w:t>
      </w:r>
      <w:r>
        <w:rPr>
          <w:bCs/>
          <w:b/>
        </w:rPr>
        <w:t xml:space="preserve">Psychiatrist</w:t>
      </w:r>
      <w:bookmarkStart w:id="40" w:name="Psychiatrist_13"/>
      <w:bookmarkEnd w:id="40"/>
      <w:r>
        <w:t xml:space="preserve"> </w:t>
      </w:r>
      <w:r>
        <w:t xml:space="preserve">in</w:t>
      </w:r>
      <w:r>
        <w:t xml:space="preserve"> </w:t>
      </w:r>
      <w:r>
        <w:rPr>
          <w:bCs/>
          <w:b/>
        </w:rPr>
        <w:t xml:space="preserve">Germany Frankfurt</w:t>
      </w:r>
      <w:r>
        <w:rPr>
          <w:iCs/>
          <w:i/>
        </w:rPr>
        <w:t xml:space="preserve">(Frankfurt am Main)</w:t>
      </w:r>
      <w:r>
        <w:t xml:space="preserve"> </w:t>
      </w:r>
      <w:r>
        <w:t xml:space="preserve">operates at the intersection of advanced medical science, complex socio-economic dynamics, and cultural diversity. The city’s status as a global financial center creates unique stressors that necessitate specialized psychiatric care. While challenges such as appointment shortages, cultural barriers, and stigma remain significant obstacles, the proactive adaptation of the</w:t>
      </w:r>
      <w:r>
        <w:t xml:space="preserve"> </w:t>
      </w:r>
      <w:r>
        <w:rPr>
          <w:bCs/>
          <w:b/>
        </w:rPr>
        <w:t xml:space="preserve">Psychiatrist</w:t>
      </w:r>
      <w:bookmarkStart w:id="41" w:name="Psychiatrist_14"/>
      <w:bookmarkEnd w:id="41"/>
      <w:r>
        <w:t xml:space="preserve"> </w:t>
      </w:r>
      <w:r>
        <w:t xml:space="preserve">through digital integration and multidisciplinary collaboration offers promising pathways for improvement.</w:t>
      </w:r>
      <w:r>
        <w:t xml:space="preserve"> </w:t>
      </w:r>
      <w:r>
        <w:t xml:space="preserve">The significance of the</w:t>
      </w:r>
      <w:r>
        <w:t xml:space="preserve"> </w:t>
      </w:r>
      <w:r>
        <w:rPr>
          <w:bCs/>
          <w:b/>
        </w:rPr>
        <w:t xml:space="preserve">Psychiatrist</w:t>
      </w:r>
      <w:bookmarkStart w:id="42" w:name="Psychiatrist_15"/>
      <w:bookmarkEnd w:id="42"/>
      <w:r>
        <w:t xml:space="preserve"> </w:t>
      </w:r>
      <w:r>
        <w:t xml:space="preserve">in this region cannot be overstated. They are not merely treaters of illness but are essential agents in sustaining the productivity and well-being of one of Germany’s most vital economic engines. Future developments in healthcare policy and technology must continue to support these professionals, ensuring that all residents and workers in</w:t>
      </w:r>
      <w:r>
        <w:t xml:space="preserve"> </w:t>
      </w:r>
      <w:r>
        <w:rPr>
          <w:bCs/>
          <w:b/>
        </w:rPr>
        <w:t xml:space="preserve">Germany Frankfurt</w:t>
      </w:r>
      <w:bookmarkStart w:id="43" w:name="Germany_Frankfurt_16"/>
      <w:bookmarkEnd w:id="43"/>
      <w:r>
        <w:t xml:space="preserve"> </w:t>
      </w:r>
      <w:r>
        <w:t xml:space="preserve">have equitable access to high-quality psychiatric care. As mental health awareness continues to grow globally, the model of care provided by</w:t>
      </w:r>
      <w:r>
        <w:t xml:space="preserve"> </w:t>
      </w:r>
      <w:r>
        <w:rPr>
          <w:bCs/>
          <w:b/>
        </w:rPr>
        <w:t xml:space="preserve">Psychiatrist</w:t>
      </w:r>
      <w:bookmarkStart w:id="44" w:name="Psychiatrist_16"/>
      <w:bookmarkEnd w:id="44"/>
      <w:r>
        <w:t xml:space="preserve"> </w:t>
      </w:r>
      <w:r>
        <w:t xml:space="preserve">practitioners in</w:t>
      </w:r>
      <w:r>
        <w:t xml:space="preserve"> </w:t>
      </w:r>
      <w:r>
        <w:rPr>
          <w:bCs/>
          <w:b/>
        </w:rPr>
        <w:t xml:space="preserve">Germany Frankfurt</w:t>
      </w:r>
      <w:r>
        <w:rPr>
          <w:iCs/>
          <w:i/>
        </w:rPr>
        <w:t xml:space="preserve">(Frankfurt am Main)</w:t>
      </w:r>
      <w:r>
        <w:t xml:space="preserve"> </w:t>
      </w:r>
      <w:r>
        <w:t xml:space="preserve">serves as a critical case study for integrating medical expertise with urban societal needs.</w:t>
      </w:r>
    </w:p>
    <w:bookmarkEnd w:id="45"/>
    <w:bookmarkStart w:id="46" w:name="vii.-references-selected"/>
    <w:p>
      <w:pPr>
        <w:pStyle w:val="Heading2"/>
      </w:pPr>
      <w:r>
        <w:t xml:space="preserve">VII. References (Selected)</w:t>
      </w:r>
    </w:p>
    <w:p>
      <w:pPr>
        <w:pStyle w:val="FirstParagraph"/>
      </w:pPr>
      <w:r>
        <w:rPr>
          <w:iCs/>
          <w:i/>
        </w:rPr>
        <w:t xml:space="preserve">Note: The following are representative references for the context of this term paper.</w:t>
      </w:r>
    </w:p>
    <w:p>
      <w:pPr>
        <w:numPr>
          <w:ilvl w:val="0"/>
          <w:numId w:val="1001"/>
        </w:numPr>
        <w:pStyle w:val="Compact"/>
      </w:pPr>
      <w:r>
        <w:t xml:space="preserve">Bundespsychotherapeutenkammer. (2023). *Report on Mental Health in Urban Centers*. Berlin: BPTK.</w:t>
      </w:r>
    </w:p>
    <w:p>
      <w:pPr>
        <w:numPr>
          <w:ilvl w:val="0"/>
          <w:numId w:val="1001"/>
        </w:numPr>
        <w:pStyle w:val="Compact"/>
      </w:pPr>
      <w:r>
        <w:t xml:space="preserve">Hessisches Landesamt für Statistik. (2022). *Population and Demographics of Frankfurt am Main*. Wiesbaden: HLaSt.</w:t>
      </w:r>
    </w:p>
    <w:p>
      <w:pPr>
        <w:numPr>
          <w:ilvl w:val="0"/>
          <w:numId w:val="1001"/>
        </w:numPr>
        <w:pStyle w:val="Compact"/>
      </w:pPr>
      <w:r>
        <w:t xml:space="preserve">Roadmap Psychiatry &amp; Psychotherapy. (2018). *Special Needs Analysis in the German Healthcare System*. Bonn: G-BA.</w:t>
      </w:r>
    </w:p>
    <w:p>
      <w:pPr>
        <w:numPr>
          <w:ilvl w:val="0"/>
          <w:numId w:val="1001"/>
        </w:numPr>
        <w:pStyle w:val="Compact"/>
      </w:pPr>
      <w:r>
        <w:t xml:space="preserve">European Central Bank Health Reports. (2021). *Occupational Stress and Mental Well-being in Financial Sectors*. Frankfurt: ECB.</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Psychiatrist in Germany Frankfurt: A Term Paper</dc:title>
  <dc:creator/>
  <dc:language>en</dc:language>
  <cp:keywords/>
  <dcterms:created xsi:type="dcterms:W3CDTF">2026-07-29T18:20:46Z</dcterms:created>
  <dcterms:modified xsi:type="dcterms:W3CDTF">2026-07-29T18:20:46Z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