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Italy</w:t>
      </w:r>
      <w:r>
        <w:t xml:space="preserve"> </w:t>
      </w:r>
      <w:r>
        <w:t xml:space="preserve">Naples</w:t>
      </w:r>
    </w:p>
    <w:bookmarkStart w:id="27" w:name="X1b78989c447b4724d13b10883ea751d2917e4a0"/>
    <w:p>
      <w:pPr>
        <w:pStyle w:val="Heading1"/>
      </w:pPr>
      <w:r>
        <w:t xml:space="preserve">The Role and Evolution of the Psychiatrist in Italy Naples</w:t>
      </w:r>
    </w:p>
    <w:p>
      <w:pPr>
        <w:pStyle w:val="FirstParagraph"/>
      </w:pPr>
      <w:r>
        <w:rPr>
          <w:bCs/>
          <w:b/>
        </w:rPr>
        <w:t xml:space="preserve">A Term Paper on Local Mental Health Practices, Cultural Context, and Clinical Responsibilities</w:t>
      </w:r>
    </w:p>
    <w:bookmarkStart w:id="20" w:name="introduction"/>
    <w:p>
      <w:pPr>
        <w:pStyle w:val="Heading2"/>
      </w:pPr>
      <w:r>
        <w:t xml:space="preserve">Introduction</w:t>
      </w:r>
    </w:p>
    <w:p>
      <w:pPr>
        <w:pStyle w:val="FirstParagraph"/>
      </w:pPr>
      <w:r>
        <w:t xml:space="preserve">Mental health care is a critical component of public health infrastructure globally, yet its implementation varies significantly based on cultural, historical, and legislative contexts. In the vibrant southern Italian city of</w:t>
      </w:r>
      <w:r>
        <w:t xml:space="preserve"> </w:t>
      </w:r>
      <w:r>
        <w:rPr>
          <w:bCs/>
          <w:b/>
        </w:rPr>
        <w:t xml:space="preserve">Italy Naples</w:t>
      </w:r>
      <w:r>
        <w:t xml:space="preserve">, the role of the</w:t>
      </w:r>
      <w:r>
        <w:t xml:space="preserve"> </w:t>
      </w:r>
      <w:r>
        <w:rPr>
          <w:bCs/>
          <w:b/>
        </w:rPr>
        <w:t xml:space="preserve">Psychiatrist</w:t>
      </w:r>
      <w:r>
        <w:t xml:space="preserve"> </w:t>
      </w:r>
      <w:r>
        <w:t xml:space="preserve">is not merely that of a clinical practitioner but also that of a social mediator and cultural interpreter. This term paper explores the multifaceted duties, historical evolution, and contemporary challenges faced by psychiatrists operating within the specific socio-cultural landscape of Naples. By examining the intersection of national legislation in Italy with local Neapolitan traditions, we can better understand how mental health is conceptualized and treated in this unique metropolitan environment.</w:t>
      </w:r>
    </w:p>
    <w:bookmarkEnd w:id="20"/>
    <w:bookmarkStart w:id="21" w:name="Xf5ebe97901645bca58c229a80da454abbf8d4d5"/>
    <w:p>
      <w:pPr>
        <w:pStyle w:val="Heading2"/>
      </w:pPr>
      <w:r>
        <w:t xml:space="preserve">The Historical Context: Post-Legacy 180 and Local Adaptation</w:t>
      </w:r>
    </w:p>
    <w:p>
      <w:pPr>
        <w:pStyle w:val="FirstParagraph"/>
      </w:pPr>
      <w:r>
        <w:t xml:space="preserve">To understand the modern</w:t>
      </w:r>
      <w:r>
        <w:t xml:space="preserve"> </w:t>
      </w:r>
      <w:r>
        <w:rPr>
          <w:bCs/>
          <w:b/>
        </w:rPr>
        <w:t xml:space="preserve">Psychiatrist</w:t>
      </w:r>
      <w:r>
        <w:t xml:space="preserve">, one must first look at the dismantling of the asylum system. Law 180, passed in Italy in 1978 (known as the "Basaglia Law"), fundamentally reformed mental health care by closing psychiatric hospitals and decentralizing treatment into community-based services. In</w:t>
      </w:r>
      <w:r>
        <w:t xml:space="preserve"> </w:t>
      </w:r>
      <w:r>
        <w:rPr>
          <w:bCs/>
          <w:b/>
        </w:rPr>
        <w:t xml:space="preserve">Italy Naples</w:t>
      </w:r>
      <w:r>
        <w:t xml:space="preserve">, this transition was particularly complex due to the city's high population density, economic disparities, and strong familial structures. Unlike northern industrial cities, where individualism might have facilitated a smoother transition to outpatient care, Naples has traditionally relied on the family unit as the primary safety net.</w:t>
      </w:r>
    </w:p>
    <w:p>
      <w:pPr>
        <w:pStyle w:val="BodyText"/>
      </w:pPr>
      <w:r>
        <w:t xml:space="preserve">Consequently,</w:t>
      </w:r>
      <w:r>
        <w:t xml:space="preserve"> </w:t>
      </w:r>
      <w:r>
        <w:rPr>
          <w:bCs/>
          <w:b/>
        </w:rPr>
        <w:t xml:space="preserve">Psychiatrist</w:t>
      </w:r>
      <w:r>
        <w:t xml:space="preserve"> </w:t>
      </w:r>
      <w:r>
        <w:t xml:space="preserve">professionals in Naples had to adapt their methodologies. The isolation of traditional asylums was replaced by Community Mental Health Centers (Centri di Salute Mentale). However, because families in Naples often act as caregivers and decision-makers for individuals with mental illness, the</w:t>
      </w:r>
      <w:r>
        <w:t xml:space="preserve"> </w:t>
      </w:r>
      <w:r>
        <w:rPr>
          <w:bCs/>
          <w:b/>
        </w:rPr>
        <w:t xml:space="preserve">Psychiatrist</w:t>
      </w:r>
      <w:r>
        <w:t xml:space="preserve"> </w:t>
      </w:r>
      <w:r>
        <w:t xml:space="preserve">must engage not just with the patient, but with the extended family network. This dynamic distinguishes practice in</w:t>
      </w:r>
      <w:r>
        <w:t xml:space="preserve"> </w:t>
      </w:r>
      <w:r>
        <w:rPr>
          <w:bCs/>
          <w:b/>
        </w:rPr>
        <w:t xml:space="preserve">Italy Naples</w:t>
      </w:r>
      <w:r>
        <w:t xml:space="preserve"> </w:t>
      </w:r>
      <w:r>
        <w:t xml:space="preserve">from other European contexts where individual autonomy is prioritized over collective familial responsibility.</w:t>
      </w:r>
    </w:p>
    <w:bookmarkEnd w:id="21"/>
    <w:bookmarkStart w:id="22" w:name="X2d59900cde33d8271b8d0d0f1fae25b2be98a9c"/>
    <w:p>
      <w:pPr>
        <w:pStyle w:val="Heading2"/>
      </w:pPr>
      <w:r>
        <w:t xml:space="preserve">Clinical Responsibilities and The Holistic Approach</w:t>
      </w:r>
    </w:p>
    <w:p>
      <w:pPr>
        <w:pStyle w:val="FirstParagraph"/>
      </w:pPr>
      <w:r>
        <w:t xml:space="preserve">The primary responsibility of a</w:t>
      </w:r>
      <w:r>
        <w:t xml:space="preserve"> </w:t>
      </w:r>
      <w:r>
        <w:rPr>
          <w:bCs/>
          <w:b/>
        </w:rPr>
        <w:t xml:space="preserve">Psychiatrist</w:t>
      </w:r>
      <w:r>
        <w:t xml:space="preserve"> </w:t>
      </w:r>
      <w:r>
        <w:t xml:space="preserve">remains the diagnosis, treatment, and management of mental disorders such as schizophrenia, bipolar disorder, depression, and anxiety. However, in</w:t>
      </w:r>
      <w:r>
        <w:t xml:space="preserve"> </w:t>
      </w:r>
      <w:r>
        <w:rPr>
          <w:bCs/>
          <w:b/>
        </w:rPr>
        <w:t xml:space="preserve">Italy Naples</w:t>
      </w:r>
      <w:r>
        <w:t xml:space="preserve">, the scope of practice often expands beyond clinical symptoms to address social determinants of health. The city faces significant challenges regarding unemployment rates and housing insecurity among vulnerable populations. Therefore, a</w:t>
      </w:r>
      <w:r>
        <w:t xml:space="preserve"> </w:t>
      </w:r>
      <w:r>
        <w:rPr>
          <w:bCs/>
          <w:b/>
        </w:rPr>
        <w:t xml:space="preserve">Psychiatrist</w:t>
      </w:r>
      <w:r>
        <w:t xml:space="preserve"> </w:t>
      </w:r>
      <w:r>
        <w:t xml:space="preserve">working in this region must possess a holistic understanding of how socioeconomic stressors exacerbate psychiatric conditions.</w:t>
      </w:r>
    </w:p>
    <w:p>
      <w:pPr>
        <w:pStyle w:val="BodyText"/>
      </w:pPr>
      <w:r>
        <w:t xml:space="preserve">Multidisciplinary teams are the standard of care. A</w:t>
      </w:r>
      <w:r>
        <w:t xml:space="preserve"> </w:t>
      </w:r>
      <w:r>
        <w:rPr>
          <w:bCs/>
          <w:b/>
        </w:rPr>
        <w:t xml:space="preserve">Psychiatrist</w:t>
      </w:r>
      <w:r>
        <w:t xml:space="preserve"> </w:t>
      </w:r>
      <w:r>
        <w:t xml:space="preserve">rarely works in isolation; they collaborate with psychologists, social workers, and occupational therapists. In Naples, these teams often engage in "territorial psychiatry," meaning they conduct home visits and community outreach rather than relying solely on clinic-based appointments. This approach is vital in a city like Naples, where stigma surrounding mental illness can prevent patients from seeking care at formal institutions. By bringing treatment to the patient’s environment, the</w:t>
      </w:r>
      <w:r>
        <w:t xml:space="preserve"> </w:t>
      </w:r>
      <w:r>
        <w:rPr>
          <w:bCs/>
          <w:b/>
        </w:rPr>
        <w:t xml:space="preserve">Psychiatrist</w:t>
      </w:r>
      <w:r>
        <w:t xml:space="preserve"> </w:t>
      </w:r>
      <w:r>
        <w:t xml:space="preserve">reduces barriers to access and builds trust within neighborhoods that may be skeptical of medical authorities.</w:t>
      </w:r>
    </w:p>
    <w:bookmarkEnd w:id="22"/>
    <w:bookmarkStart w:id="23" w:name="X5d10c7a1c7296815d1ebbd2f579cbca4bcff200"/>
    <w:p>
      <w:pPr>
        <w:pStyle w:val="Heading2"/>
      </w:pPr>
      <w:r>
        <w:t xml:space="preserve">Cultural Nuances: Stigma and Communication Styles</w:t>
      </w:r>
    </w:p>
    <w:p>
      <w:pPr>
        <w:pStyle w:val="FirstParagraph"/>
      </w:pPr>
      <w:r>
        <w:t xml:space="preserve">Cultural competence is a paramount skill for any</w:t>
      </w:r>
      <w:r>
        <w:t xml:space="preserve"> </w:t>
      </w:r>
      <w:r>
        <w:rPr>
          <w:bCs/>
          <w:b/>
        </w:rPr>
        <w:t xml:space="preserve">Psychiatrist</w:t>
      </w:r>
      <w:r>
        <w:t xml:space="preserve">, but it is particularly pronounced in</w:t>
      </w:r>
      <w:r>
        <w:t xml:space="preserve"> </w:t>
      </w:r>
      <w:r>
        <w:rPr>
          <w:bCs/>
          <w:b/>
        </w:rPr>
        <w:t xml:space="preserve">Italy Naples</w:t>
      </w:r>
      <w:r>
        <w:t xml:space="preserve">. Neapolitan culture is expressive, emotional, and deeply rooted in oral tradition. Mental distress may be somatized—expressed through physical symptoms rather than verbal admission of psychological pain—due to prevailing stigmas that view mental illness as a weakness or a moral failing. A</w:t>
      </w:r>
      <w:r>
        <w:t xml:space="preserve"> </w:t>
      </w:r>
      <w:r>
        <w:rPr>
          <w:bCs/>
          <w:b/>
        </w:rPr>
        <w:t xml:space="preserve">Psychiatrist</w:t>
      </w:r>
      <w:r>
        <w:t xml:space="preserve"> </w:t>
      </w:r>
      <w:r>
        <w:t xml:space="preserve">must therefore be adept at reading non-verbal cues and understanding the cultural lexicon of distress specific to Southern Italy.</w:t>
      </w:r>
    </w:p>
    <w:p>
      <w:pPr>
        <w:pStyle w:val="BodyText"/>
      </w:pPr>
      <w:r>
        <w:t xml:space="preserve">Furthermore, the concept of "campanilismo" (local pride and loyalty to one’s neighborhood) influences how patients perceive care. A</w:t>
      </w:r>
      <w:r>
        <w:t xml:space="preserve"> </w:t>
      </w:r>
      <w:r>
        <w:rPr>
          <w:bCs/>
          <w:b/>
        </w:rPr>
        <w:t xml:space="preserve">Psychiatrist</w:t>
      </w:r>
      <w:r>
        <w:t xml:space="preserve"> </w:t>
      </w:r>
      <w:r>
        <w:t xml:space="preserve">who demonstrates respect for local traditions while gently challenging harmful stigmas is more likely to achieve therapeutic compliance. The communication style required is often warmer and more personal than the detached, clinical approach found in other parts of Europe. This relational aspect of psychiatry aligns well with the Neapolitan value placed on human connection and empathy.</w:t>
      </w:r>
    </w:p>
    <w:bookmarkEnd w:id="23"/>
    <w:bookmarkStart w:id="24" w:name="challenges-facing-psychiatry-in-naples"/>
    <w:p>
      <w:pPr>
        <w:pStyle w:val="Heading2"/>
      </w:pPr>
      <w:r>
        <w:t xml:space="preserve">Challenges Facing Psychiatry in Naples</w:t>
      </w:r>
    </w:p>
    <w:p>
      <w:pPr>
        <w:pStyle w:val="FirstParagraph"/>
      </w:pPr>
      <w:r>
        <w:t xml:space="preserve">Despite advancements,</w:t>
      </w:r>
      <w:r>
        <w:t xml:space="preserve"> </w:t>
      </w:r>
      <w:r>
        <w:rPr>
          <w:bCs/>
          <w:b/>
        </w:rPr>
        <w:t xml:space="preserve">Psychiatrist</w:t>
      </w:r>
      <w:r>
        <w:t xml:space="preserve"> </w:t>
      </w:r>
      <w:r>
        <w:t xml:space="preserve">services in</w:t>
      </w:r>
      <w:r>
        <w:t xml:space="preserve"> </w:t>
      </w:r>
      <w:r>
        <w:rPr>
          <w:bCs/>
          <w:b/>
        </w:rPr>
        <w:t xml:space="preserve">Italy Naples</w:t>
      </w:r>
      <w:r>
        <w:t xml:space="preserve"> </w:t>
      </w:r>
      <w:r>
        <w:t xml:space="preserve">face systemic challenges. Resource allocation can be uneven compared to Northern Italy, leading to understaffed community centers and long waiting lists. Additionally, the rise of poly-substance abuse in urban centers poses a significant challenge for mental health professionals. The intersection of addiction psychiatry and general mental health requires specialized training that not all local</w:t>
      </w:r>
      <w:r>
        <w:t xml:space="preserve"> </w:t>
      </w:r>
      <w:r>
        <w:rPr>
          <w:bCs/>
          <w:b/>
        </w:rPr>
        <w:t xml:space="preserve">Psychiatrist</w:t>
      </w:r>
      <w:r>
        <w:t xml:space="preserve"> </w:t>
      </w:r>
      <w:r>
        <w:t xml:space="preserve">programs currently emphasize enough.</w:t>
      </w:r>
    </w:p>
    <w:p>
      <w:pPr>
        <w:pStyle w:val="BodyText"/>
      </w:pPr>
      <w:r>
        <w:t xml:space="preserve">Moreover, there is a growing need for integration between physical and mental healthcare. Patients in Naples often suffer from chronic physical conditions (such as cardiovascular diseases) which are exacerbated by psychiatric medications or lifestyle factors linked to poverty. A modern</w:t>
      </w:r>
      <w:r>
        <w:t xml:space="preserve"> </w:t>
      </w:r>
      <w:r>
        <w:rPr>
          <w:bCs/>
          <w:b/>
        </w:rPr>
        <w:t xml:space="preserve">Psychiatrist</w:t>
      </w:r>
      <w:r>
        <w:t xml:space="preserve"> </w:t>
      </w:r>
      <w:r>
        <w:t xml:space="preserve">must therefore advocate for integrated care models that address the mind-body connection comprehensively.</w:t>
      </w:r>
    </w:p>
    <w:bookmarkEnd w:id="24"/>
    <w:bookmarkStart w:id="25" w:name="X9a4f0ba1c6da705550bbe57db1ee08674feefb1"/>
    <w:p>
      <w:pPr>
        <w:pStyle w:val="Heading2"/>
      </w:pPr>
      <w:r>
        <w:t xml:space="preserve">The Future of Mental Health in Italy Naples</w:t>
      </w:r>
    </w:p>
    <w:p>
      <w:pPr>
        <w:pStyle w:val="FirstParagraph"/>
      </w:pPr>
      <w:r>
        <w:t xml:space="preserve">The future of psychiatry in</w:t>
      </w:r>
      <w:r>
        <w:t xml:space="preserve"> </w:t>
      </w:r>
      <w:r>
        <w:rPr>
          <w:bCs/>
          <w:b/>
        </w:rPr>
        <w:t xml:space="preserve">Italy Naples</w:t>
      </w:r>
      <w:r>
        <w:t xml:space="preserve"> </w:t>
      </w:r>
      <w:r>
        <w:t xml:space="preserve">lies in further decentralization and digital innovation. Tele-psychiatry has emerged as a viable tool, particularly for follow-up appointments, allowing the</w:t>
      </w:r>
      <w:r>
        <w:t xml:space="preserve"> </w:t>
      </w:r>
      <w:r>
        <w:rPr>
          <w:bCs/>
          <w:b/>
        </w:rPr>
        <w:t xml:space="preserve">Psychiatrist</w:t>
      </w:r>
      <w:r>
        <w:t xml:space="preserve"> </w:t>
      </w:r>
      <w:r>
        <w:t xml:space="preserve">to reach patients in outlying municipalities or those with mobility issues. However, the human element remains irreplaceable. Training programs for new</w:t>
      </w:r>
      <w:r>
        <w:t xml:space="preserve"> </w:t>
      </w:r>
      <w:r>
        <w:rPr>
          <w:bCs/>
          <w:b/>
        </w:rPr>
        <w:t xml:space="preserve">Psychiatrist</w:t>
      </w:r>
      <w:r>
        <w:t xml:space="preserve"> </w:t>
      </w:r>
      <w:r>
        <w:t xml:space="preserve">candidates in Naples must continue to emphasize cultural humility, community engagement, and interdisciplinary collaboration.</w:t>
      </w:r>
    </w:p>
    <w:p>
      <w:pPr>
        <w:pStyle w:val="BodyText"/>
      </w:pPr>
      <w:r>
        <w:t xml:space="preserve">Educational initiatives aimed at reducing stigma are also crucial. By working closely with schools and local organizations, a</w:t>
      </w:r>
      <w:r>
        <w:t xml:space="preserve"> </w:t>
      </w:r>
      <w:r>
        <w:rPr>
          <w:bCs/>
          <w:b/>
        </w:rPr>
        <w:t xml:space="preserve">Psychiatrist</w:t>
      </w:r>
      <w:r>
        <w:t xml:space="preserve"> </w:t>
      </w:r>
      <w:r>
        <w:t xml:space="preserve">can play a preventative role in the community of</w:t>
      </w:r>
      <w:r>
        <w:t xml:space="preserve"> </w:t>
      </w:r>
      <w:r>
        <w:rPr>
          <w:bCs/>
          <w:b/>
        </w:rPr>
        <w:t xml:space="preserve">Italy Naples</w:t>
      </w:r>
      <w:r>
        <w:t xml:space="preserve">. Early intervention is key to preventing the progression of severe mental disorders, which historically have been managed only after they reach crisis points.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Psychiatrist</w:t>
      </w:r>
      <w:r>
        <w:t xml:space="preserve"> </w:t>
      </w:r>
      <w:r>
        <w:t xml:space="preserve">in</w:t>
      </w:r>
      <w:r>
        <w:t xml:space="preserve"> </w:t>
      </w:r>
      <w:r>
        <w:rPr>
          <w:bCs/>
          <w:b/>
        </w:rPr>
        <w:t xml:space="preserve">Italy Naples</w:t>
      </w:r>
      <w:r>
        <w:t xml:space="preserve"> </w:t>
      </w:r>
      <w:r>
        <w:t xml:space="preserve">is distinctively shaped by a blend of rigorous medical training and deep cultural sensitivity. While adhering to national standards set by Italian health laws, these professionals must navigate the unique social fabric of Naples, characterized by strong family ties, economic resilience, and historical stigma. The effective</w:t>
      </w:r>
      <w:r>
        <w:t xml:space="preserve"> </w:t>
      </w:r>
      <w:r>
        <w:rPr>
          <w:bCs/>
          <w:b/>
        </w:rPr>
        <w:t xml:space="preserve">Psychiatrist</w:t>
      </w:r>
      <w:r>
        <w:t xml:space="preserve"> </w:t>
      </w:r>
      <w:r>
        <w:t xml:space="preserve">in this context is not only a prescriber of medication but a community advocate and cultural bridge. As mental health care continues to evolve in</w:t>
      </w:r>
      <w:r>
        <w:t xml:space="preserve"> </w:t>
      </w:r>
      <w:r>
        <w:rPr>
          <w:bCs/>
          <w:b/>
        </w:rPr>
        <w:t xml:space="preserve">Italy Naples</w:t>
      </w:r>
      <w:r>
        <w:t xml:space="preserve">, the emphasis must remain on holistic, accessible, and culturally responsive care that empowers individuals while respecting the rich traditions of the Neapolitan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Psychiatrist in Italy Naples</dc:title>
  <dc:creator/>
  <dc:language>en</dc:language>
  <cp:keywords/>
  <dcterms:created xsi:type="dcterms:W3CDTF">2026-07-29T13:24:14Z</dcterms:created>
  <dcterms:modified xsi:type="dcterms:W3CDTF">2026-07-29T13:24:14Z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