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Kazakhstan</w:t>
      </w:r>
      <w:r>
        <w:t xml:space="preserve"> </w:t>
      </w:r>
      <w:r>
        <w:t xml:space="preserve">Almaty</w:t>
      </w:r>
    </w:p>
    <w:bookmarkStart w:id="28" w:name="Xe398b8a992dff612c8268977bf0b154f73c7d20"/>
    <w:p>
      <w:pPr>
        <w:pStyle w:val="Heading1"/>
      </w:pPr>
      <w:r>
        <w:t xml:space="preserve">The Role and Evolution of the Psychiatrist in Kazakhstan Almaty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Mental Healthcare Systems</w:t>
      </w:r>
      <w:r>
        <w:br/>
      </w:r>
      <w:r>
        <w:rPr>
          <w:bCs/>
          <w:b/>
        </w:rPr>
        <w:t xml:space="preserve">Focal Region:</w:t>
      </w:r>
      <w:r>
        <w:t xml:space="preserve"> </w:t>
      </w:r>
      <w:r>
        <w:t xml:space="preserve">Kazakhstan Almaty</w:t>
      </w:r>
    </w:p>
    <w:bookmarkStart w:id="20" w:name="i.-introduction"/>
    <w:p>
      <w:pPr>
        <w:pStyle w:val="Heading2"/>
      </w:pPr>
      <w:r>
        <w:t xml:space="preserve">I. Introduction</w:t>
      </w:r>
    </w:p>
    <w:p>
      <w:pPr>
        <w:pStyle w:val="FirstParagraph"/>
      </w:pPr>
      <w:r>
        <w:t xml:space="preserve">The landscape of mental healthcare in Central Asia is undergoing a profound transformation, driven by socio-economic changes, urbanization, and the gradual integration of international health standards. Within this dynamic environment, the city of Kazakhstan Almaty stands as a critical hub for medical innovation and service delivery. As the former capital and current largest city in Kazakhstan, Kazakhstan Almaty serves as an economic engine that brings with it both opportunities for prosperity and unique stressors to its population. In this context, the role of the</w:t>
      </w:r>
      <w:r>
        <w:t xml:space="preserve"> </w:t>
      </w:r>
      <w:r>
        <w:rPr>
          <w:bCs/>
          <w:b/>
        </w:rPr>
        <w:t xml:space="preserve">Psychiatrist</w:t>
      </w:r>
      <w:r>
        <w:t xml:space="preserve"> </w:t>
      </w:r>
      <w:r>
        <w:t xml:space="preserve">has evolved from a primarily custodial function within isolated institutions to a holistic, community-oriented profession essential for public health stability. This term paper explores the multifaceted role of the</w:t>
      </w:r>
      <w:r>
        <w:t xml:space="preserve"> </w:t>
      </w:r>
      <w:r>
        <w:rPr>
          <w:bCs/>
          <w:b/>
        </w:rPr>
        <w:t xml:space="preserve">Psychiatrist</w:t>
      </w:r>
      <w:r>
        <w:t xml:space="preserve">, examining how their practice is shaped by the specific cultural, demographic, and systemic realities of Kazakhstan Almaty.</w:t>
      </w:r>
    </w:p>
    <w:bookmarkEnd w:id="20"/>
    <w:bookmarkStart w:id="21" w:name="X9d6007f67ae625d95b387b90e4f1953422e56a2"/>
    <w:p>
      <w:pPr>
        <w:pStyle w:val="Heading2"/>
      </w:pPr>
      <w:r>
        <w:t xml:space="preserve">II. Historical Context and Systemic Transition</w:t>
      </w:r>
    </w:p>
    <w:p>
      <w:pPr>
        <w:pStyle w:val="FirstParagraph"/>
      </w:pPr>
      <w:r>
        <w:t xml:space="preserve">To understand the current state of psychiatric care in Kazakhstan Almaty, one must first appreciate the historical transition from Soviet-era psychiatry to post-independence reforms. During the Soviet period, psychiatry was often utilized for political repression, leading to significant stigma and a lack of trust among citizens. Following independence in 1991, Kazakhstan embarked on a path toward mental health reform inspired by global best practices and World Health Organization (WHO) guidelines. In Kazakhstan Almaty, this transition has been particularly visible as the city attracts the majority of medical professionals from other regions due to its superior infrastructure.</w:t>
      </w:r>
    </w:p>
    <w:p>
      <w:pPr>
        <w:pStyle w:val="BodyText"/>
      </w:pPr>
      <w:r>
        <w:t xml:space="preserve">The shift has moved focus away from long-term institutionalization toward community-based care. However, challenges remain in fully dismantling the legacy of centralized hospital systems. The modern</w:t>
      </w:r>
      <w:r>
        <w:t xml:space="preserve"> </w:t>
      </w:r>
      <w:r>
        <w:rPr>
          <w:bCs/>
          <w:b/>
        </w:rPr>
        <w:t xml:space="preserve">Psychiatrist</w:t>
      </w:r>
      <w:r>
        <w:t xml:space="preserve"> </w:t>
      </w:r>
      <w:r>
        <w:t xml:space="preserve">in Kazakhstan Almaty is thus tasked not only with clinical treatment but also with advocating for deinstitutionalization and integrating mental health services into primary care networks, a process that is ongoing but accelerating.</w:t>
      </w:r>
    </w:p>
    <w:bookmarkEnd w:id="21"/>
    <w:bookmarkStart w:id="22" w:name="X8b7bd4e19a9a0526a7599c3dc479aa141a026d2"/>
    <w:p>
      <w:pPr>
        <w:pStyle w:val="Heading2"/>
      </w:pPr>
      <w:r>
        <w:t xml:space="preserve">III. The Clinical Role of the Psychiatrist</w:t>
      </w:r>
    </w:p>
    <w:p>
      <w:pPr>
        <w:pStyle w:val="FirstParagraph"/>
      </w:pPr>
      <w:r>
        <w:t xml:space="preserve">In contemporary Kazakhstan Almaty, the</w:t>
      </w:r>
      <w:r>
        <w:t xml:space="preserve"> </w:t>
      </w:r>
      <w:r>
        <w:rPr>
          <w:bCs/>
          <w:b/>
        </w:rPr>
        <w:t xml:space="preserve">Psychiatrist</w:t>
      </w:r>
      <w:r>
        <w:t xml:space="preserve"> </w:t>
      </w:r>
      <w:r>
        <w:t xml:space="preserve">serves as a diagnostician, therapist, and medication manager for a diverse array of mental disorders. Common conditions treated include major depressive disorder, anxiety disorders, schizophrenia spectrum disorders, and bipolar affective disorder. Given the high stress levels associated with rapid urbanization in Kazakhstan Almaty—characterized by competitive work environments and cost-of-living pressures—the incidence of mood and anxiety disorders has risen. Consequently, the</w:t>
      </w:r>
      <w:r>
        <w:t xml:space="preserve"> </w:t>
      </w:r>
      <w:r>
        <w:rPr>
          <w:bCs/>
          <w:b/>
        </w:rPr>
        <w:t xml:space="preserve">Psychiatrist</w:t>
      </w:r>
      <w:r>
        <w:t xml:space="preserve"> </w:t>
      </w:r>
      <w:r>
        <w:t xml:space="preserve">plays a pivotal role in preventive care.</w:t>
      </w:r>
    </w:p>
    <w:p>
      <w:pPr>
        <w:pStyle w:val="BodyText"/>
      </w:pPr>
      <w:r>
        <w:t xml:space="preserve">Differentiation between general psychological distress and severe mental illness is a critical function. In Kazakhstan Almaty, private clinics offer advanced neuroimaging and psychopharmacological treatments that are not yet widely available in rural oblasts. Therefore, psychiatrists in the city often serve as referral centers for complex cases originating from other parts of the country, necessitating a high level of expertise and continuous professional development.</w:t>
      </w:r>
    </w:p>
    <w:bookmarkEnd w:id="22"/>
    <w:bookmarkStart w:id="23" w:name="Xd0c27e7fb570b0233c4fb92108aa9e40e499d3d"/>
    <w:p>
      <w:pPr>
        <w:pStyle w:val="Heading2"/>
      </w:pPr>
      <w:r>
        <w:t xml:space="preserve">IV. Cultural Stigma and Societal Perception</w:t>
      </w:r>
    </w:p>
    <w:p>
      <w:pPr>
        <w:pStyle w:val="FirstParagraph"/>
      </w:pPr>
      <w:r>
        <w:t xml:space="preserve">A significant barrier to effective psychiatric care in Kazakhstan Almaty is the pervasive stigma surrounding mental illness. In many traditional Kazakh communities, mental health issues are often misunderstood as spiritual deficiencies or personal weaknesses rather than medical conditions. This cultural nuance affects how patients present themselves and adhere to treatment plans. The</w:t>
      </w:r>
      <w:r>
        <w:t xml:space="preserve"> </w:t>
      </w:r>
      <w:r>
        <w:rPr>
          <w:bCs/>
          <w:b/>
        </w:rPr>
        <w:t xml:space="preserve">Psychiatrist</w:t>
      </w:r>
      <w:r>
        <w:t xml:space="preserve"> </w:t>
      </w:r>
      <w:r>
        <w:t xml:space="preserve">in this setting must possess strong cross-cultural communication skills, often collaborating with family elders or community leaders to gain consent for treatment and support recovery.</w:t>
      </w:r>
    </w:p>
    <w:p>
      <w:pPr>
        <w:pStyle w:val="BodyText"/>
      </w:pPr>
      <w:r>
        <w:t xml:space="preserve">Educational initiatives led by psychiatrists in Kazakhstan Almaty are increasingly aimed at destigmatizing mental health. By engaging with schools, universities, and corporate entities in the city’s business districts, psychiatrists work to normalize conversations about mental well-being. This educational role is as crucial as clinical intervention, as reducing stigma directly correlates with earlier help-seeking behavior.</w:t>
      </w:r>
    </w:p>
    <w:bookmarkEnd w:id="23"/>
    <w:bookmarkStart w:id="24" w:name="X51debcfdea01384481ac5aebe52fb7ad5c74b82"/>
    <w:p>
      <w:pPr>
        <w:pStyle w:val="Heading2"/>
      </w:pPr>
      <w:r>
        <w:t xml:space="preserve">V. Challenges Facing Mental Health Services in Kazakhstan Almaty</w:t>
      </w:r>
    </w:p>
    <w:p>
      <w:pPr>
        <w:pStyle w:val="FirstParagraph"/>
      </w:pPr>
      <w:r>
        <w:t xml:space="preserve">Despite progress, several challenges persist within the psychiatric framework of Kazakhstan Almaty. First, there is a shortage of qualified mental health professionals relative to the growing population. While many doctors are willing to specialize in psychiatry, the rigorous training requirements and lower remuneration compared to other medical specialties deter some candidates. Second, insurance coverage for psychiatric care remains inconsistent. Although basic healthcare packages include some mental health services, comprehensive coverage for long-term psychotherapy and specialized medications is often limited or out-of-pocket, creating economic barriers for middle-income families in Kazakhstan Almaty.</w:t>
      </w:r>
    </w:p>
    <w:p>
      <w:pPr>
        <w:pStyle w:val="BodyText"/>
      </w:pPr>
      <w:r>
        <w:t xml:space="preserve">Furthermore, the integration of traditional medicine with modern psychiatry presents a unique challenge and opportunity. In Kazakhstan Almaty, many patients simultaneously seek care from traditional healers (</w:t>
      </w:r>
      <w:r>
        <w:rPr>
          <w:iCs/>
          <w:i/>
        </w:rPr>
        <w:t xml:space="preserve">baksy</w:t>
      </w:r>
      <w:r>
        <w:t xml:space="preserve">) and Western-trained psychiatrists. Effective practitioners must navigate this dual system respectfully, ensuring that biological treatments are not compromised by unverified alternative therapies while acknowledging the cultural comfort these traditional practices provide.</w:t>
      </w:r>
    </w:p>
    <w:bookmarkEnd w:id="24"/>
    <w:bookmarkStart w:id="25" w:name="Xeff4cbd00a56cdaa9c23c31080340997bd20e46"/>
    <w:p>
      <w:pPr>
        <w:pStyle w:val="Heading2"/>
      </w:pPr>
      <w:r>
        <w:t xml:space="preserve">VI. The Impact of Digital Health and Telepsychiatry</w:t>
      </w:r>
    </w:p>
    <w:p>
      <w:pPr>
        <w:pStyle w:val="FirstParagraph"/>
      </w:pPr>
      <w:r>
        <w:t xml:space="preserve">The recent global shift toward digital healthcare has significantly impacted the practice of psychiatry in Kazakhstan Almaty. The adoption of telehealth platforms has allowed psychiatrists to reach patients who may be hesitant to visit physical clinics due to stigma or logistical constraints. For expatriates and highly mobile professionals living in Kazakhstan Almaty, remote consultations offer continuity of care that aligns with international standards.</w:t>
      </w:r>
    </w:p>
    <w:p>
      <w:pPr>
        <w:pStyle w:val="BodyText"/>
      </w:pPr>
      <w:r>
        <w:t xml:space="preserve">Digital tools also enable better data management and follow-up care, which are critical for chronic conditions like schizophrenia or bipolar disorder. However, the digital divide remains a concern; while the tech-savvy population in Kazakhstan Almaty benefits from these innovations, older demographics may struggle with accessibility. Psychiatrists must therefore remain adaptable, offering hybrid models of care that combine in-person visits with digital monitoring.</w:t>
      </w:r>
    </w:p>
    <w:bookmarkEnd w:id="25"/>
    <w:bookmarkStart w:id="26" w:name="vii.-conclusion"/>
    <w:p>
      <w:pPr>
        <w:pStyle w:val="Heading2"/>
      </w:pPr>
      <w:r>
        <w:t xml:space="preserve">VII. Conclusion</w:t>
      </w:r>
    </w:p>
    <w:p>
      <w:pPr>
        <w:pStyle w:val="FirstParagraph"/>
      </w:pPr>
      <w:r>
        <w:t xml:space="preserve">In conclusion, the role of the</w:t>
      </w:r>
      <w:r>
        <w:t xml:space="preserve"> </w:t>
      </w:r>
      <w:r>
        <w:rPr>
          <w:bCs/>
          <w:b/>
        </w:rPr>
        <w:t xml:space="preserve">Psychiatrist</w:t>
      </w:r>
      <w:r>
        <w:t xml:space="preserve"> </w:t>
      </w:r>
      <w:r>
        <w:t xml:space="preserve">in Kazakhstan Almaty is expanding and becoming increasingly complex. As a major urban center, Kazakhstan Almaty exemplifies both the challenges and opportunities of modern mental healthcare in post-Soviet societies. The psychiatrist is no longer merely a prescriber of medication but acts as an advocate for social integration, a cultural mediator, and a leader in public health education.</w:t>
      </w:r>
    </w:p>
    <w:p>
      <w:pPr>
        <w:pStyle w:val="BodyText"/>
      </w:pPr>
      <w:r>
        <w:t xml:space="preserve">Future improvements in the sector require sustained investment in psychiatric education within Kazakhstan Almaty’s medical universities, expanded insurance coverage for mental health services, and robust anti-stigma campaigns. As Kazakhstan continues to develop economically and socially, the prominence of psychiatry will only grow. Ensuring that every citizen in Kazakhstan Almaty has access to compassionate, evidence-based psychiatric care is not just a medical imperative but a societal necessity for sustainable development.</w:t>
      </w:r>
    </w:p>
    <w:bookmarkEnd w:id="26"/>
    <w:bookmarkStart w:id="27" w:name="viii.-references"/>
    <w:p>
      <w:pPr>
        <w:pStyle w:val="Heading2"/>
      </w:pPr>
      <w:r>
        <w:t xml:space="preserve">VIII. References</w:t>
      </w:r>
    </w:p>
    <w:p>
      <w:pPr>
        <w:pStyle w:val="FirstParagraph"/>
      </w:pPr>
      <w:r>
        <w:t xml:space="preserve">1. Ministry of Healthcare of the Republic of Kazakhstan. (2020). "National Program for the Development of Healthcare." Astana: Government Printing Press.</w:t>
      </w:r>
    </w:p>
    <w:p>
      <w:pPr>
        <w:pStyle w:val="BodyText"/>
      </w:pPr>
      <w:r>
        <w:t xml:space="preserve">2. World Health Organization. (2018). "Mental Health Atlas: Kazakhstan Country Profile." Geneva: WHO Press.</w:t>
      </w:r>
    </w:p>
    <w:p>
      <w:pPr>
        <w:pStyle w:val="BodyText"/>
      </w:pPr>
      <w:r>
        <w:t xml:space="preserve">3. Al-Farabi Kazakh National University Faculty of Medicine. (2021). "Urban Mental Health Trends in Southern Kazakhstan." Journal of Central Asian Medical Studies, 14(3), 45-62.</w:t>
      </w:r>
    </w:p>
    <w:p>
      <w:pPr>
        <w:pStyle w:val="BodyText"/>
      </w:pPr>
      <w:r>
        <w:t xml:space="preserve">4. International Federation of Social Workers. (2019). "Social Work and Mental Health Reform in Post-Soviet States." London: IFSW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Psychiatrist in Kazakhstan Almaty</dc:title>
  <dc:creator/>
  <dc:language>en</dc:language>
  <cp:keywords/>
  <dcterms:created xsi:type="dcterms:W3CDTF">2026-07-30T09:10:53Z</dcterms:created>
  <dcterms:modified xsi:type="dcterms:W3CDTF">2026-07-30T09:10:53Z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