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Psychiatrists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69ff476a6b22ff96e9f42b73ebe5c24eec19d06"/>
    <w:p>
      <w:pPr>
        <w:pStyle w:val="Heading1"/>
      </w:pPr>
      <w:r>
        <w:t xml:space="preserve">The Role, Challenges, and Integration of Psychiatrists in New Zealand Auckland</w:t>
      </w:r>
    </w:p>
    <w:p>
      <w:pPr>
        <w:pStyle w:val="FirstParagraph"/>
      </w:pPr>
      <w:r>
        <w:rPr>
          <w:bCs/>
          <w:b/>
        </w:rPr>
        <w:t xml:space="preserve">Date:</w:t>
      </w:r>
      <w:r>
        <w:t xml:space="preserve"> </w:t>
      </w:r>
      <w:r>
        <w:t xml:space="preserve">October 2023</w:t>
      </w:r>
      <w:r>
        <w:br/>
      </w:r>
      <w:r>
        <w:rPr>
          <w:bCs/>
          <w:b/>
        </w:rPr>
        <w:t xml:space="preserve">Subject:</w:t>
      </w:r>
      <w:r>
        <w:t xml:space="preserve">Mental Health Services and Public Health Policy</w:t>
      </w:r>
      <w:r>
        <w:br/>
      </w:r>
      <w:r>
        <w:rPr>
          <w:bCs/>
          <w:b/>
        </w:rPr>
        <w:t xml:space="preserve">Focus Area:</w:t>
      </w:r>
      <w:r>
        <w:t xml:space="preserve">New Zealand Auckland</w:t>
      </w:r>
    </w:p>
    <w:bookmarkStart w:id="20" w:name="introduction"/>
    <w:p>
      <w:pPr>
        <w:pStyle w:val="Heading2"/>
      </w:pPr>
      <w:r>
        <w:t xml:space="preserve">Introduction</w:t>
      </w:r>
    </w:p>
    <w:p>
      <w:pPr>
        <w:pStyle w:val="FirstParagraph"/>
      </w:pPr>
      <w:r>
        <w:t xml:space="preserve">In the contemporary landscape of healthcare, mental health has emerged as a critical component of overall public well-being. Within the specific context of</w:t>
      </w:r>
      <w:r>
        <w:t xml:space="preserve"> </w:t>
      </w:r>
      <w:r>
        <w:rPr>
          <w:bCs/>
          <w:b/>
        </w:rPr>
        <w:t xml:space="preserve">New Zealand Auckland</w:t>
      </w:r>
      <w:r>
        <w:t xml:space="preserve">, the role of the</w:t>
      </w:r>
      <w:r>
        <w:t xml:space="preserve"> </w:t>
      </w:r>
      <w:r>
        <w:rPr>
          <w:bCs/>
          <w:b/>
        </w:rPr>
        <w:t xml:space="preserve">Psychiatrist</w:t>
      </w:r>
      <w:r>
        <w:t xml:space="preserve"> </w:t>
      </w:r>
      <w:r>
        <w:t xml:space="preserve">is not merely clinical but deeply societal and cultural. This term paper explores the multifaceted duties, systemic challenges, and unique cultural imperatives facing psychiatrists operating in Auckland, New Zealand’s largest metropolitan area. As a hub of diverse population dynamics and rapid urban growth,</w:t>
      </w:r>
      <w:r>
        <w:t xml:space="preserve"> </w:t>
      </w:r>
      <w:r>
        <w:rPr>
          <w:bCs/>
          <w:b/>
        </w:rPr>
        <w:t xml:space="preserve">New Zealand Auckland</w:t>
      </w:r>
      <w:r>
        <w:t xml:space="preserve"> </w:t>
      </w:r>
      <w:r>
        <w:t xml:space="preserve">presents distinct mental health challenges that require specialized psychiatric intervention.</w:t>
      </w:r>
    </w:p>
    <w:bookmarkEnd w:id="20"/>
    <w:bookmarkStart w:id="21" w:name="X875907f5640706afee2ad59016a6d6f846fa5d7"/>
    <w:p>
      <w:pPr>
        <w:pStyle w:val="Heading2"/>
      </w:pPr>
      <w:r>
        <w:t xml:space="preserve">The Clinical Scope of the Modern Psychiatrist</w:t>
      </w:r>
    </w:p>
    <w:p>
      <w:pPr>
        <w:pStyle w:val="FirstParagraph"/>
      </w:pPr>
      <w:r>
        <w:t xml:space="preserve">A</w:t>
      </w:r>
      <w:r>
        <w:t xml:space="preserve"> </w:t>
      </w:r>
      <w:r>
        <w:rPr>
          <w:bCs/>
          <w:b/>
        </w:rPr>
        <w:t xml:space="preserve">Psychiatrist</w:t>
      </w:r>
      <w:r>
        <w:t xml:space="preserve">, by definition, is a medical doctor specializing in the diagnosis, treatment, and prevention of mental, emotional, and behavioral disorders. Unlike psychologists or counselors who primarily utilize psychotherapy, a</w:t>
      </w:r>
    </w:p>
    <w:p>
      <w:pPr>
        <w:pStyle w:val="BodyText"/>
      </w:pPr>
      <w:r>
        <w:t xml:space="preserve">Psychiatrist holds the authority to prescribe medication and must understand the intricate biological underpinnings of mental illness. In</w:t>
      </w:r>
      <w:r>
        <w:t xml:space="preserve"> </w:t>
      </w:r>
      <w:r>
        <w:rPr>
          <w:bCs/>
          <w:b/>
        </w:rPr>
        <w:t xml:space="preserve">New Zealand Auckland</w:t>
      </w:r>
      <w:r>
        <w:t xml:space="preserve">, psychiatrists serve as frontline responders in various settings, including District Health Boards (DHBs), private practices, and specialized community units.</w:t>
      </w:r>
    </w:p>
    <w:p>
      <w:pPr>
        <w:pStyle w:val="BodyText"/>
      </w:pPr>
      <w:r>
        <w:t xml:space="preserve">The scope of practice for a</w:t>
      </w:r>
    </w:p>
    <w:p>
      <w:pPr>
        <w:pStyle w:val="BodyText"/>
      </w:pPr>
      <w:r>
        <w:t xml:space="preserve">Psychiatrist in this region is broad. It encompasses the management of severe mental illnesses such as schizophrenia, bipolar disorder, and severe depression. Furthermore it extends to acute crisis intervention often seen in emergency departments across Auckland’s major hospitals like Auckland City Hospital and Middlemore Hospital.</w:t>
      </w:r>
    </w:p>
    <w:bookmarkEnd w:id="21"/>
    <w:bookmarkStart w:id="22" w:name="X00f48b524673aee2931494eb2e19b0f727c25b5"/>
    <w:p>
      <w:pPr>
        <w:pStyle w:val="Heading2"/>
      </w:pPr>
      <w:r>
        <w:t xml:space="preserve">Cultural Competency: The Imperative of Te Tiriti o Waitangi</w:t>
      </w:r>
    </w:p>
    <w:p>
      <w:pPr>
        <w:pStyle w:val="FirstParagraph"/>
      </w:pPr>
      <w:r>
        <w:t xml:space="preserve">A defining characteristic of practicing psychiatry in</w:t>
      </w:r>
      <w:r>
        <w:t xml:space="preserve"> </w:t>
      </w:r>
      <w:r>
        <w:rPr>
          <w:bCs/>
          <w:b/>
        </w:rPr>
        <w:t xml:space="preserve">New Zealand Auckland</w:t>
      </w:r>
      <w:r>
        <w:t xml:space="preserve"> </w:t>
      </w:r>
      <w:r>
        <w:t xml:space="preserve">is the necessity for cultural competency rooted in the principles of Te Tiriti o Waitangi (The Treaty of Waitangi). Given that Māori and Pasifika populations constitute significant portions of Auckland’s demographic, a</w:t>
      </w:r>
    </w:p>
    <w:p>
      <w:pPr>
        <w:pStyle w:val="BodyText"/>
      </w:pPr>
      <w:r>
        <w:t xml:space="preserve">Psychiatrist must be equipped to provide culturally safe care. This involves understanding concepts such as 'whānau' (family extended network) and 'hauora' (holistic health).</w:t>
      </w:r>
    </w:p>
    <w:p>
      <w:pPr>
        <w:pStyle w:val="BodyText"/>
      </w:pPr>
      <w:r>
        <w:t xml:space="preserve">In</w:t>
      </w:r>
      <w:r>
        <w:t xml:space="preserve"> </w:t>
      </w:r>
      <w:r>
        <w:rPr>
          <w:bCs/>
          <w:b/>
        </w:rPr>
        <w:t xml:space="preserve">New Zealand Auckland</w:t>
      </w:r>
      <w:r>
        <w:t xml:space="preserve">, mental health disparities are stark. Māori experience higher rates of mental distress and lower access to timely care compared to non-Māori. Therefore, a</w:t>
      </w:r>
    </w:p>
    <w:p>
      <w:pPr>
        <w:pStyle w:val="BodyText"/>
      </w:pPr>
      <w:r>
        <w:t xml:space="preserve">Psychiatrist working in this region must adapt their therapeutic approach. This may involve integrating traditional healing methods or collaborating with kaumatua (elders) and community health providers. The failure of a</w:t>
      </w:r>
    </w:p>
    <w:p>
      <w:pPr>
        <w:pStyle w:val="BodyText"/>
      </w:pPr>
      <w:r>
        <w:t xml:space="preserve">Psychiatrist to acknowledge these cultural nuances can lead to misdiagnosis, non-compliance with treatment, and perpetuation of systemic inequities.</w:t>
      </w:r>
    </w:p>
    <w:bookmarkEnd w:id="22"/>
    <w:bookmarkStart w:id="23" w:name="X199f9ededa96d5bcc02bb11ce1fc93b75f5e688"/>
    <w:p>
      <w:pPr>
        <w:pStyle w:val="Heading2"/>
      </w:pPr>
      <w:r>
        <w:t xml:space="preserve">Systemic Challenges in an Urban Metropolis</w:t>
      </w:r>
    </w:p>
    <w:p>
      <w:pPr>
        <w:pStyle w:val="FirstParagraph"/>
      </w:pPr>
      <w:r>
        <w:rPr>
          <w:bCs/>
          <w:b/>
        </w:rPr>
        <w:t xml:space="preserve">New Zealand Auckland</w:t>
      </w:r>
      <w:r>
        <w:t xml:space="preserve">, as a growing urban center, faces significant pressure on its mental health infrastructure. The primary challenge for the</w:t>
      </w:r>
    </w:p>
    <w:p>
      <w:pPr>
        <w:pStyle w:val="BodyText"/>
      </w:pPr>
      <w:r>
        <w:t xml:space="preserve">Psychiatrist is the gap between demand and supply. Wait times for public mental health services in Auckland can be lengthy, leading to deterioration in patient conditions before specialist intervention occurs.</w:t>
      </w:r>
    </w:p>
    <w:p>
      <w:pPr>
        <w:pStyle w:val="BodyText"/>
      </w:pPr>
      <w:r>
        <w:t xml:space="preserve">Furthermore, there is a shortage of specialized child and adolescent psychiatrists. As urban stressors affect younger demographics increasingly, the role of the</w:t>
      </w:r>
    </w:p>
    <w:p>
      <w:pPr>
        <w:pStyle w:val="BodyText"/>
      </w:pPr>
      <w:r>
        <w:t xml:space="preserve">Psychiatrist becomes crucial. However resource constraints often mean that psychiatrists are stretched thin across adult services leaving pediatric needs under-resourced. This systemic strain affects the quality of care and contributes to burnout among medical professionals in</w:t>
      </w:r>
      <w:r>
        <w:t xml:space="preserve"> </w:t>
      </w:r>
      <w:r>
        <w:rPr>
          <w:bCs/>
          <w:b/>
        </w:rPr>
        <w:t xml:space="preserve">New Zealand Auckland</w:t>
      </w:r>
      <w:r>
        <w:t xml:space="preserve">.</w:t>
      </w:r>
    </w:p>
    <w:bookmarkEnd w:id="23"/>
    <w:bookmarkStart w:id="24" w:name="X52c557b1f650b55a142db17c859bcfbd79bad72"/>
    <w:p>
      <w:pPr>
        <w:pStyle w:val="Heading2"/>
      </w:pPr>
      <w:r>
        <w:t xml:space="preserve">The Impact of Immigration and Multiculturalism</w:t>
      </w:r>
    </w:p>
    <w:p>
      <w:pPr>
        <w:pStyle w:val="FirstParagraph"/>
      </w:pPr>
      <w:r>
        <w:t xml:space="preserve">Auckland is one of the most multicultural cities in the world, a status that profoundly influences psychiatric practice. A</w:t>
      </w:r>
    </w:p>
    <w:p>
      <w:pPr>
        <w:pStyle w:val="BodyText"/>
      </w:pPr>
      <w:r>
        <w:t xml:space="preserve">Psychiatrist treating patients in</w:t>
      </w:r>
      <w:r>
        <w:t xml:space="preserve"> </w:t>
      </w:r>
      <w:r>
        <w:rPr>
          <w:bCs/>
          <w:b/>
        </w:rPr>
        <w:t xml:space="preserve">New Zealand Auckland</w:t>
      </w:r>
      <w:r>
        <w:t xml:space="preserve"> </w:t>
      </w:r>
      <w:r>
        <w:t xml:space="preserve">must navigate language barriers, trauma related to migration or refugee experiences, and acculturation stress. For instance recent influxes of migrants have created specific mental health needs related to isolation and loss of social support networks.</w:t>
      </w:r>
    </w:p>
    <w:p>
      <w:pPr>
        <w:pStyle w:val="BodyText"/>
      </w:pPr>
      <w:r>
        <w:t xml:space="preserve">The</w:t>
      </w:r>
    </w:p>
    <w:p>
      <w:pPr>
        <w:pStyle w:val="BodyText"/>
      </w:pPr>
      <w:r>
        <w:t xml:space="preserve">Psychiatrist must therefore be adept in cross-cultural communication often utilizing interpreter services but also being mindful that not all cultures express psychological distress through the same idioms. Western diagnostic criteria applied rigidly by a</w:t>
      </w:r>
    </w:p>
    <w:p>
      <w:pPr>
        <w:pStyle w:val="BodyText"/>
      </w:pPr>
      <w:r>
        <w:t xml:space="preserve">Psychiatrist without cultural context may fail to capture the essence of a patient’s suffering in diverse communities within Auckland.</w:t>
      </w:r>
    </w:p>
    <w:bookmarkEnd w:id="24"/>
    <w:bookmarkStart w:id="25" w:name="X902d012ba99c150f8243cc702c9e7c6bacfae1d"/>
    <w:p>
      <w:pPr>
        <w:pStyle w:val="Heading2"/>
      </w:pPr>
      <w:r>
        <w:t xml:space="preserve">The Future of Psychiatric Care in Auckland</w:t>
      </w:r>
    </w:p>
    <w:p>
      <w:pPr>
        <w:pStyle w:val="FirstParagraph"/>
      </w:pPr>
      <w:r>
        <w:t xml:space="preserve">Looking forward, the integration of digital health technologies offers both hope and complexity for psychiatrists in</w:t>
      </w:r>
      <w:r>
        <w:t xml:space="preserve"> </w:t>
      </w:r>
      <w:r>
        <w:rPr>
          <w:bCs/>
          <w:b/>
        </w:rPr>
        <w:t xml:space="preserve">New Zealand Auckland</w:t>
      </w:r>
      <w:r>
        <w:t xml:space="preserve">. Telepsychiatry has expanded access to rural areas surrounding the city but also raises questions about data privacy and the therapeutic alliance. A</w:t>
      </w:r>
    </w:p>
    <w:p>
      <w:pPr>
        <w:pStyle w:val="BodyText"/>
      </w:pPr>
      <w:r>
        <w:t xml:space="preserve">Psychiatrist must now be proficient in delivering care remotely while maintaining clinical standards.</w:t>
      </w:r>
    </w:p>
    <w:p>
      <w:pPr>
        <w:pStyle w:val="BodyText"/>
      </w:pPr>
      <w:r>
        <w:t xml:space="preserve">Additionally there is a growing recognition of preventive psychiatry. In</w:t>
      </w:r>
      <w:r>
        <w:t xml:space="preserve"> </w:t>
      </w:r>
      <w:r>
        <w:rPr>
          <w:bCs/>
          <w:b/>
        </w:rPr>
        <w:t xml:space="preserve">New Zealand Auckland</w:t>
      </w:r>
      <w:r>
        <w:t xml:space="preserve">, there is an increasing push to involve the</w:t>
      </w:r>
    </w:p>
    <w:p>
      <w:pPr>
        <w:pStyle w:val="BodyText"/>
      </w:pPr>
      <w:r>
        <w:t xml:space="preserve">Psychiatrist earlier in the care pathway, working closely with general practitioners and school counselors to mitigate severe outcomes. This collaborative model requires a shift from reactive treatment to proactive management.</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Psychiatrist in</w:t>
      </w:r>
      <w:r>
        <w:t xml:space="preserve"> </w:t>
      </w:r>
      <w:r>
        <w:rPr>
          <w:bCs/>
          <w:b/>
        </w:rPr>
        <w:t xml:space="preserve">New Zealand Auckland</w:t>
      </w:r>
      <w:r>
        <w:t xml:space="preserve"> </w:t>
      </w:r>
      <w:r>
        <w:t xml:space="preserve">is complex and evolving. It requires a blend of high-level medical expertise, profound cultural humility regarding Māori and Pasifika health models, and adaptability to urban socioeconomic pressures. For effective mental healthcare in this region it is imperative that the</w:t>
      </w:r>
    </w:p>
    <w:p>
      <w:pPr>
        <w:pStyle w:val="BodyText"/>
      </w:pPr>
      <w:r>
        <w:t xml:space="preserve">Psychiatrist operates not in isolation but as part of an integrated system that respects the unique sociocultural fabric of</w:t>
      </w:r>
      <w:r>
        <w:t xml:space="preserve"> </w:t>
      </w:r>
      <w:r>
        <w:rPr>
          <w:bCs/>
          <w:b/>
        </w:rPr>
        <w:t xml:space="preserve">New Zealand Auckland</w:t>
      </w:r>
      <w:r>
        <w:t xml:space="preserve">. Only through such a holistic and culturally responsive approach can the mental health needs of this diverse population be adequately met.</w:t>
      </w:r>
    </w:p>
    <w:p>
      <w:pPr>
        <w:pStyle w:val="BodyText"/>
      </w:pPr>
      <w:r>
        <w:rPr>
          <w:iCs/>
          <w:i/>
        </w:rPr>
        <w:t xml:space="preserve">Note: This document serves as an academic overview for educational purposes regarding medical professions in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Psychiatrists in New Zealand Auckland</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file>