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Psychiatry</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term-paper"/>
    <w:p>
      <w:pPr>
        <w:pStyle w:val="Heading1"/>
      </w:pPr>
      <w:r>
        <w:t xml:space="preserve">Term Paper</w:t>
      </w:r>
    </w:p>
    <w:bookmarkStart w:id="27" w:name="X9806362ad5d4bf599aa8b5ef2c6d28dba8882f4"/>
    <w:p>
      <w:pPr>
        <w:pStyle w:val="Heading2"/>
      </w:pPr>
      <w:r>
        <w:t xml:space="preserve">The Role, Challenges, and Evolution of Psychiatry in Saudi Arabia, Jeddah</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Public Health and Mental Health Services</w:t>
      </w:r>
      <w:r>
        <w:br/>
      </w:r>
      <w:r>
        <w:rPr>
          <w:bCs/>
          <w:b/>
        </w:rPr>
        <w:t xml:space="preserve">Region Focus:</w:t>
      </w:r>
      <w:r>
        <w:t xml:space="preserve"> </w:t>
      </w:r>
      <w:r>
        <w:t xml:space="preserve">Saudi Arabia, Jeddah</w:t>
      </w:r>
    </w:p>
    <w:bookmarkStart w:id="20" w:name="i.-introduction"/>
    <w:p>
      <w:pPr>
        <w:pStyle w:val="Heading3"/>
      </w:pPr>
      <w:r>
        <w:t xml:space="preserve">I. Introduction</w:t>
      </w:r>
    </w:p>
    <w:p>
      <w:pPr>
        <w:pStyle w:val="FirstParagraph"/>
      </w:pPr>
      <w:r>
        <w:t xml:space="preserve">Mental health has historically been a stigmatized subject within many conservative societies, including the Kingdom of Saudi Arabia. However, in recent years, there has been a paradigm shift regarding public health policy and societal attitudes toward mental well-being. This term paper explores the critical role of the</w:t>
      </w:r>
      <w:r>
        <w:t xml:space="preserve"> </w:t>
      </w:r>
      <w:r>
        <w:rPr>
          <w:bCs/>
          <w:b/>
        </w:rPr>
        <w:t xml:space="preserve">Psychiatrist</w:t>
      </w:r>
      <w:r>
        <w:t xml:space="preserve"> </w:t>
      </w:r>
      <w:r>
        <w:t xml:space="preserve">within the healthcare system of</w:t>
      </w:r>
      <w:r>
        <w:t xml:space="preserve"> </w:t>
      </w:r>
      <w:r>
        <w:rPr>
          <w:bCs/>
          <w:b/>
        </w:rPr>
        <w:t xml:space="preserve">Saudi Arabia</w:t>
      </w:r>
      <w:r>
        <w:t xml:space="preserve">, with a specific focus on its largest coastal city,</w:t>
      </w:r>
      <w:r>
        <w:t xml:space="preserve"> </w:t>
      </w:r>
      <w:r>
        <w:rPr>
          <w:bCs/>
          <w:b/>
        </w:rPr>
        <w:t xml:space="preserve">Jeddah</w:t>
      </w:r>
      <w:r>
        <w:t xml:space="preserve">. As Vision 2030 accelerates social and economic transformations, understanding the evolving landscape of psychiatric care in this dynamic metropolitan hub is essential. The paper will examine the historical context, current challenges, the unique responsibilities of a psychiatrist in this region, and future projections for mental health services.</w:t>
      </w:r>
    </w:p>
    <w:bookmarkEnd w:id="20"/>
    <w:bookmarkStart w:id="21" w:name="X6419485495264345c503f44be670f1b77f450bc"/>
    <w:p>
      <w:pPr>
        <w:pStyle w:val="Heading3"/>
      </w:pPr>
      <w:r>
        <w:t xml:space="preserve">II. Historical Context and Cultural Stigma</w:t>
      </w:r>
    </w:p>
    <w:p>
      <w:pPr>
        <w:pStyle w:val="FirstParagraph"/>
      </w:pPr>
      <w:r>
        <w:t xml:space="preserve">To understand the current state of psychiatry in Jeddah, one must first acknowledge the cultural barriers that have historically impeded mental healthcare. In traditional Saudi society, mental illness was often misconstrued as a spiritual deficiency or a result of supernatural forces, such as jinn or black magic. Consequently, individuals suffering from psychiatric disorders frequently sought help from religious healers rather than medical professionals. This delay in seeking professional care often resulted in chronic conditions and severe social isolation for the patients.</w:t>
      </w:r>
    </w:p>
    <w:p>
      <w:pPr>
        <w:pStyle w:val="BodyText"/>
      </w:pPr>
      <w:r>
        <w:t xml:space="preserve">However, the last two decades have witnessed a significant change in</w:t>
      </w:r>
      <w:r>
        <w:t xml:space="preserve"> </w:t>
      </w:r>
      <w:r>
        <w:rPr>
          <w:bCs/>
          <w:b/>
        </w:rPr>
        <w:t xml:space="preserve">Saudi Arabia</w:t>
      </w:r>
      <w:r>
        <w:t xml:space="preserve">. Government initiatives, coupled with increased educational awareness, have begun to dismantle these stigmas. In cities like Jeddah, which is known for its commercial vibrancy and openness compared to more conservative inland regions, the acceptance of mental health treatment is growing. The modern</w:t>
      </w:r>
      <w:r>
        <w:t xml:space="preserve"> </w:t>
      </w:r>
      <w:r>
        <w:rPr>
          <w:bCs/>
          <w:b/>
        </w:rPr>
        <w:t xml:space="preserve">Psychiatrist</w:t>
      </w:r>
      <w:r>
        <w:t xml:space="preserve"> </w:t>
      </w:r>
      <w:r>
        <w:t xml:space="preserve">in Jeddah now operates in an environment that is increasingly receptive to scientific explanations of mental illness, although cultural sensitivity remains a paramount skill for practitioners.</w:t>
      </w:r>
    </w:p>
    <w:bookmarkEnd w:id="21"/>
    <w:bookmarkStart w:id="22" w:name="Xdb1f550ff3341daefcd4e64e4e96f1d03e3790e"/>
    <w:p>
      <w:pPr>
        <w:pStyle w:val="Heading3"/>
      </w:pPr>
      <w:r>
        <w:t xml:space="preserve">III. The Role of the Psychiatrist in Modern Jeddah</w:t>
      </w:r>
    </w:p>
    <w:p>
      <w:pPr>
        <w:pStyle w:val="FirstParagraph"/>
      </w:pPr>
      <w:r>
        <w:t xml:space="preserve">The role of the</w:t>
      </w:r>
      <w:r>
        <w:t xml:space="preserve"> </w:t>
      </w:r>
      <w:r>
        <w:rPr>
          <w:bCs/>
          <w:b/>
        </w:rPr>
        <w:t xml:space="preserve">Psychiatrist</w:t>
      </w:r>
      <w:r>
        <w:t xml:space="preserve"> </w:t>
      </w:r>
      <w:r>
        <w:t xml:space="preserve">in Jeddah has expanded far beyond traditional clinical management. Today, these medical specialists are integral to a multidisciplinary approach involving psychologists, social workers, and community leaders. In major hospitals such as King Abdullah Medical City and Makkah Road Hospital in Jeddah, psychiatrists provide comprehensive care for conditions ranging from depression and anxiety disorders to schizophrenia and bipolar disorder.</w:t>
      </w:r>
    </w:p>
    <w:p>
      <w:pPr>
        <w:pStyle w:val="BodyText"/>
      </w:pPr>
      <w:r>
        <w:t xml:space="preserve">A crucial aspect of the psychiatrist’s role in this region is cultural competence. A</w:t>
      </w:r>
      <w:r>
        <w:t xml:space="preserve"> </w:t>
      </w:r>
      <w:r>
        <w:rPr>
          <w:bCs/>
          <w:b/>
        </w:rPr>
        <w:t xml:space="preserve">Psychiatrist</w:t>
      </w:r>
      <w:r>
        <w:t xml:space="preserve"> </w:t>
      </w:r>
      <w:r>
        <w:t xml:space="preserve">treating patients in</w:t>
      </w:r>
      <w:r>
        <w:t xml:space="preserve"> </w:t>
      </w:r>
      <w:r>
        <w:rPr>
          <w:bCs/>
          <w:b/>
        </w:rPr>
        <w:t xml:space="preserve">Saudi Arabia, Jeddah</w:t>
      </w:r>
      <w:r>
        <w:t xml:space="preserve">, must navigate complex social dynamics, including family structures where mental health issues are often kept private. Family involvement is critical in the Saudi context; treatment plans often require the engagement of the entire family unit to ensure compliance and support. Furthermore, psychiatrists must distinguish between culturally specific phenomena and clinical psychopathology, ensuring accurate diagnosis while respecting religious beliefs.</w:t>
      </w:r>
    </w:p>
    <w:bookmarkEnd w:id="22"/>
    <w:bookmarkStart w:id="23" w:name="Xe183cdf05395d67347df3383adfe514588e0581"/>
    <w:p>
      <w:pPr>
        <w:pStyle w:val="Heading3"/>
      </w:pPr>
      <w:r>
        <w:t xml:space="preserve">IV. Challenges Facing Mental Health Services</w:t>
      </w:r>
    </w:p>
    <w:p>
      <w:pPr>
        <w:pStyle w:val="FirstParagraph"/>
      </w:pPr>
      <w:r>
        <w:t xml:space="preserve">Despite progress, significant challenges persist in the mental health sector of Jeddah. One primary issue is the shortage of specialized mental health professionals. While demand for psychiatric services is rising due to increased awareness and urbanization pressures, there remains a gap in the number of qualified</w:t>
      </w:r>
      <w:r>
        <w:t xml:space="preserve"> </w:t>
      </w:r>
      <w:r>
        <w:rPr>
          <w:bCs/>
          <w:b/>
        </w:rPr>
        <w:t xml:space="preserve">Psychiatrist</w:t>
      </w:r>
      <w:r>
        <w:t xml:space="preserve"> </w:t>
      </w:r>
      <w:r>
        <w:t xml:space="preserve">practitioners relative to the population size.</w:t>
      </w:r>
    </w:p>
    <w:p>
      <w:pPr>
        <w:pStyle w:val="BodyText"/>
      </w:pPr>
      <w:r>
        <w:t xml:space="preserve">Another challenge is the integration of mental health into primary care. In many developing healthcare systems, mental health is siloed. However,</w:t>
      </w:r>
      <w:r>
        <w:t xml:space="preserve"> </w:t>
      </w:r>
      <w:r>
        <w:rPr>
          <w:bCs/>
          <w:b/>
        </w:rPr>
        <w:t xml:space="preserve">Saudi Arabia</w:t>
      </w:r>
      <w:r>
        <w:t xml:space="preserve"> </w:t>
      </w:r>
      <w:r>
        <w:t xml:space="preserve">is moving toward a more integrated model where general practitioners are trained to identify early signs of mental distress. This transition requires robust training programs and ongoing support for healthcare providers in Jeddah.</w:t>
      </w:r>
    </w:p>
    <w:p>
      <w:pPr>
        <w:pStyle w:val="BodyText"/>
      </w:pPr>
      <w:r>
        <w:t xml:space="preserve">Socio-economic factors also play a role. The rapid modernization of Jeddah, while bringing economic opportunities, has introduced stressors such as work-related burnout, academic pressure among youth, and social isolation among the elderly. The</w:t>
      </w:r>
      <w:r>
        <w:t xml:space="preserve"> </w:t>
      </w:r>
      <w:r>
        <w:rPr>
          <w:bCs/>
          <w:b/>
        </w:rPr>
        <w:t xml:space="preserve">Psychiatrist</w:t>
      </w:r>
      <w:r>
        <w:t xml:space="preserve"> </w:t>
      </w:r>
      <w:r>
        <w:t xml:space="preserve">must be equipped to address these lifestyle-related mental health issues, which are becoming increasingly prevalent in urban centers.</w:t>
      </w:r>
    </w:p>
    <w:bookmarkEnd w:id="23"/>
    <w:bookmarkStart w:id="24" w:name="v.-impact-of-vision-2030-on-psychiatry"/>
    <w:p>
      <w:pPr>
        <w:pStyle w:val="Heading3"/>
      </w:pPr>
      <w:r>
        <w:t xml:space="preserve">V. Impact of Vision 2030 on Psychiatry</w:t>
      </w:r>
    </w:p>
    <w:p>
      <w:pPr>
        <w:pStyle w:val="FirstParagraph"/>
      </w:pPr>
      <w:r>
        <w:t xml:space="preserve">The launch of Saudi Arabia’s Vision 2030 has had a profound impact on the healthcare sector, including psychiatry. The vision emphasizes quality of life and well-being as core pillars for national development. This has led to substantial government investment in mental health infrastructure. In Jeddah, new clinics are being established, and existing facilities are being upgraded to meet international standards.</w:t>
      </w:r>
    </w:p>
    <w:p>
      <w:pPr>
        <w:pStyle w:val="BodyText"/>
      </w:pPr>
      <w:r>
        <w:t xml:space="preserve">Vision 2030 also prioritizes the localization of healthcare jobs. This means that more Saudi nationals are being trained and employed as</w:t>
      </w:r>
      <w:r>
        <w:t xml:space="preserve"> </w:t>
      </w:r>
      <w:r>
        <w:rPr>
          <w:bCs/>
          <w:b/>
        </w:rPr>
        <w:t xml:space="preserve">Psychiatrist</w:t>
      </w:r>
      <w:r>
        <w:t xml:space="preserve"> </w:t>
      </w:r>
      <w:r>
        <w:t xml:space="preserve">professionals. This local workforce brings a deeper understanding of cultural nuances, which can improve patient trust and treatment outcomes. Additionally, the vision promotes digital health initiatives, leading to the adoption of telepsychiatry in Jeddah. This innovation allows patients in remote areas or those hesitant to visit physical clinics due to stigma to access care privately from their homes.</w:t>
      </w:r>
    </w:p>
    <w:bookmarkEnd w:id="24"/>
    <w:bookmarkStart w:id="25" w:name="X73bfbd933d4074caa136a3185a1fda744c7a843"/>
    <w:p>
      <w:pPr>
        <w:pStyle w:val="Heading3"/>
      </w:pPr>
      <w:r>
        <w:t xml:space="preserve">VI. Future Directions and Recommendations</w:t>
      </w:r>
    </w:p>
    <w:p>
      <w:pPr>
        <w:pStyle w:val="FirstParagraph"/>
      </w:pPr>
      <w:r>
        <w:t xml:space="preserve">To further enhance psychiatric services in</w:t>
      </w:r>
      <w:r>
        <w:t xml:space="preserve"> </w:t>
      </w:r>
      <w:r>
        <w:rPr>
          <w:bCs/>
          <w:b/>
        </w:rPr>
        <w:t xml:space="preserve">Saudi Arabia, Jeddah</w:t>
      </w:r>
      <w:r>
        <w:t xml:space="preserve">, several strategic steps are recommended. First, continuous public awareness campaigns are necessary to fully eradicate stigma. These campaigns should highlight the effectiveness of medical treatment and encourage early intervention.</w:t>
      </w:r>
    </w:p>
    <w:p>
      <w:pPr>
        <w:pStyle w:val="BodyText"/>
      </w:pPr>
      <w:r>
        <w:t xml:space="preserve">Second, there must be an emphasis on research specific to the Saudi population. Most psychiatric diagnostic tools and medication protocols are based on Western data. A</w:t>
      </w:r>
      <w:r>
        <w:t xml:space="preserve"> </w:t>
      </w:r>
      <w:r>
        <w:rPr>
          <w:bCs/>
          <w:b/>
        </w:rPr>
        <w:t xml:space="preserve">Psychiatrist</w:t>
      </w:r>
      <w:r>
        <w:t xml:space="preserve"> </w:t>
      </w:r>
      <w:r>
        <w:t xml:space="preserve">working in Jeddah benefits from local research that considers genetic, cultural, and environmental factors unique to the region.</w:t>
      </w:r>
    </w:p>
    <w:p>
      <w:pPr>
        <w:pStyle w:val="BodyText"/>
      </w:pPr>
      <w:r>
        <w:t xml:space="preserve">Finally, inter-disciplinary collaboration must be strengthened. The mental health team should include spiritual counselors who can work alongside medical doctors to address both the psychological and spiritual dimensions of healing. This holistic approach aligns with Islamic principles and is more likely to gain community acceptance in</w:t>
      </w:r>
      <w:r>
        <w:t xml:space="preserve"> </w:t>
      </w:r>
      <w:r>
        <w:rPr>
          <w:bCs/>
          <w:b/>
        </w:rPr>
        <w:t xml:space="preserve">Saudi Arabia</w:t>
      </w:r>
      <w:r>
        <w:t xml:space="preserve">.</w:t>
      </w:r>
    </w:p>
    <w:bookmarkEnd w:id="25"/>
    <w:bookmarkStart w:id="26" w:name="vii.-conclusion"/>
    <w:p>
      <w:pPr>
        <w:pStyle w:val="Heading3"/>
      </w:pPr>
      <w:r>
        <w:t xml:space="preserve">VII. Conclusion</w:t>
      </w:r>
    </w:p>
    <w:p>
      <w:pPr>
        <w:pStyle w:val="FirstParagraph"/>
      </w:pPr>
      <w:r>
        <w:t xml:space="preserve">The evolution of psychiatry in Jeddah reflects broader changes within Saudi society. The transition from viewing mental illness through a purely spiritual lens to accepting it as a medical condition marks a significant milestone for public health in</w:t>
      </w:r>
      <w:r>
        <w:t xml:space="preserve"> </w:t>
      </w:r>
      <w:r>
        <w:rPr>
          <w:bCs/>
          <w:b/>
        </w:rPr>
        <w:t xml:space="preserve">Saudi Arabia, Jeddah</w:t>
      </w:r>
      <w:r>
        <w:t xml:space="preserve">. The</w:t>
      </w:r>
      <w:r>
        <w:t xml:space="preserve"> </w:t>
      </w:r>
      <w:r>
        <w:rPr>
          <w:bCs/>
          <w:b/>
        </w:rPr>
        <w:t xml:space="preserve">Psychiatrist</w:t>
      </w:r>
      <w:r>
        <w:t xml:space="preserve"> </w:t>
      </w:r>
      <w:r>
        <w:t xml:space="preserve">stands at the forefront of this transformation, acting not only as a healer but also as an educator and advocate. While challenges regarding staffing and stigma remain, the supportive policy framework of Vision 2030 offers a promising future. As Jeddah continues to grow as a global city, its mental health infrastructure must evolve in tandem to ensure the well-being of its diverse population. The integration of modern medical practices with cultural sensitivity defines the new standard for psychiatric care in this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Psychiatry in Saudi Arabia, Jeddah</dc:title>
  <dc:creator/>
  <cp:keywords/>
  <dcterms:created xsi:type="dcterms:W3CDTF">2026-07-29T15:08:58Z</dcterms:created>
  <dcterms:modified xsi:type="dcterms:W3CDTF">2026-07-29T15:08:58Z</dcterms:modified>
</cp:coreProperties>
</file>

<file path=docProps/custom.xml><?xml version="1.0" encoding="utf-8"?>
<Properties xmlns="http://schemas.openxmlformats.org/officeDocument/2006/custom-properties" xmlns:vt="http://schemas.openxmlformats.org/officeDocument/2006/docPropsVTypes"/>
</file>